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8A13D" w14:textId="095C11CD" w:rsidR="00485835" w:rsidRPr="00A30786" w:rsidRDefault="00485835" w:rsidP="006A4918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bookmarkStart w:id="0" w:name="_GoBack"/>
      <w:r w:rsidRPr="00A30786">
        <w:rPr>
          <w:rFonts w:ascii="Arial" w:hAnsi="Arial" w:cs="Arial"/>
          <w:b/>
          <w:snapToGrid w:val="0"/>
          <w:sz w:val="22"/>
          <w:szCs w:val="22"/>
        </w:rPr>
        <w:t>ДОГОВОР</w:t>
      </w:r>
    </w:p>
    <w:p w14:paraId="11CE7010" w14:textId="77777777" w:rsidR="00485835" w:rsidRPr="00A30786" w:rsidRDefault="00485835" w:rsidP="006A4918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30786">
        <w:rPr>
          <w:rFonts w:ascii="Arial" w:hAnsi="Arial" w:cs="Arial"/>
          <w:b/>
          <w:snapToGrid w:val="0"/>
          <w:sz w:val="22"/>
          <w:szCs w:val="22"/>
        </w:rPr>
        <w:t>страхования гражданской ответственности за причинение вреда третьим лицам</w:t>
      </w:r>
    </w:p>
    <w:bookmarkEnd w:id="0"/>
    <w:p w14:paraId="2299BBD7" w14:textId="52EA9978" w:rsidR="00D01C07" w:rsidRPr="00A30786" w:rsidRDefault="00485835" w:rsidP="00B275B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30786">
        <w:rPr>
          <w:rFonts w:ascii="Arial" w:hAnsi="Arial" w:cs="Arial"/>
          <w:b/>
          <w:snapToGrid w:val="0"/>
          <w:sz w:val="22"/>
          <w:szCs w:val="22"/>
        </w:rPr>
        <w:t>№</w:t>
      </w:r>
      <w:r w:rsidR="003562E6" w:rsidRPr="00A30786">
        <w:rPr>
          <w:rFonts w:ascii="Arial" w:hAnsi="Arial" w:cs="Arial"/>
          <w:b/>
          <w:snapToGrid w:val="0"/>
          <w:sz w:val="22"/>
          <w:szCs w:val="22"/>
        </w:rPr>
        <w:t> 600-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5218"/>
      </w:tblGrid>
      <w:tr w:rsidR="003562E6" w:rsidRPr="00A30786" w14:paraId="4B85ABBD" w14:textId="77777777" w:rsidTr="003562E6">
        <w:tc>
          <w:tcPr>
            <w:tcW w:w="5281" w:type="dxa"/>
          </w:tcPr>
          <w:p w14:paraId="7EC7E4FE" w14:textId="0BE73D08" w:rsidR="003562E6" w:rsidRPr="00A30786" w:rsidRDefault="003562E6" w:rsidP="006A491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786">
              <w:rPr>
                <w:rFonts w:ascii="Arial" w:hAnsi="Arial" w:cs="Arial"/>
                <w:snapToGrid w:val="0"/>
                <w:sz w:val="22"/>
                <w:szCs w:val="22"/>
              </w:rPr>
              <w:t>г.</w:t>
            </w:r>
            <w:r w:rsidR="00AE296E" w:rsidRPr="00A3078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2B1834" w:rsidRPr="00A30786">
              <w:rPr>
                <w:rFonts w:ascii="Arial" w:hAnsi="Arial" w:cs="Arial"/>
                <w:snapToGrid w:val="0"/>
                <w:sz w:val="22"/>
                <w:szCs w:val="22"/>
              </w:rPr>
              <w:t>Кемерово</w:t>
            </w:r>
          </w:p>
        </w:tc>
        <w:tc>
          <w:tcPr>
            <w:tcW w:w="5282" w:type="dxa"/>
          </w:tcPr>
          <w:p w14:paraId="55A8E5D3" w14:textId="6188ED82" w:rsidR="003562E6" w:rsidRPr="00A30786" w:rsidRDefault="003562E6" w:rsidP="00F4676E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786">
              <w:rPr>
                <w:rFonts w:ascii="Arial" w:hAnsi="Arial" w:cs="Arial"/>
                <w:snapToGrid w:val="0"/>
                <w:sz w:val="22"/>
                <w:szCs w:val="22"/>
              </w:rPr>
              <w:t>«</w:t>
            </w:r>
            <w:r w:rsidR="00F4676E">
              <w:rPr>
                <w:rFonts w:ascii="Arial" w:hAnsi="Arial" w:cs="Arial"/>
                <w:snapToGrid w:val="0"/>
                <w:sz w:val="22"/>
                <w:szCs w:val="22"/>
              </w:rPr>
              <w:t>03</w:t>
            </w:r>
            <w:r w:rsidRPr="00A30786">
              <w:rPr>
                <w:rFonts w:ascii="Arial" w:hAnsi="Arial" w:cs="Arial"/>
                <w:snapToGrid w:val="0"/>
                <w:sz w:val="22"/>
                <w:szCs w:val="22"/>
              </w:rPr>
              <w:t>» </w:t>
            </w:r>
            <w:r w:rsidR="00F4676E">
              <w:rPr>
                <w:rFonts w:ascii="Arial" w:hAnsi="Arial" w:cs="Arial"/>
                <w:snapToGrid w:val="0"/>
                <w:sz w:val="22"/>
                <w:szCs w:val="22"/>
              </w:rPr>
              <w:t>ма</w:t>
            </w:r>
            <w:r w:rsidR="002B1834" w:rsidRPr="00A30786">
              <w:rPr>
                <w:rFonts w:ascii="Arial" w:hAnsi="Arial" w:cs="Arial"/>
                <w:snapToGrid w:val="0"/>
                <w:sz w:val="22"/>
                <w:szCs w:val="22"/>
              </w:rPr>
              <w:t>я</w:t>
            </w:r>
            <w:r w:rsidRPr="00A30786">
              <w:rPr>
                <w:rFonts w:ascii="Arial" w:hAnsi="Arial" w:cs="Arial"/>
                <w:snapToGrid w:val="0"/>
                <w:sz w:val="22"/>
                <w:szCs w:val="22"/>
              </w:rPr>
              <w:t> 20</w:t>
            </w:r>
            <w:r w:rsidR="002B1834" w:rsidRPr="00A30786">
              <w:rPr>
                <w:rFonts w:ascii="Arial" w:hAnsi="Arial" w:cs="Arial"/>
                <w:snapToGrid w:val="0"/>
                <w:sz w:val="22"/>
                <w:szCs w:val="22"/>
              </w:rPr>
              <w:t>23</w:t>
            </w:r>
            <w:r w:rsidRPr="00A30786">
              <w:rPr>
                <w:rFonts w:ascii="Arial" w:hAnsi="Arial" w:cs="Arial"/>
                <w:snapToGrid w:val="0"/>
                <w:sz w:val="22"/>
                <w:szCs w:val="22"/>
              </w:rPr>
              <w:t> г.</w:t>
            </w:r>
          </w:p>
        </w:tc>
      </w:tr>
    </w:tbl>
    <w:p w14:paraId="621A5490" w14:textId="77777777" w:rsidR="00D01C07" w:rsidRPr="00A30786" w:rsidRDefault="00D01C07" w:rsidP="00092761">
      <w:pPr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</w:p>
    <w:p w14:paraId="272B0F86" w14:textId="44DBA70E" w:rsidR="00092761" w:rsidRPr="00857DC5" w:rsidRDefault="003562E6" w:rsidP="008C0CF9">
      <w:pPr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b/>
          <w:snapToGrid w:val="0"/>
          <w:sz w:val="22"/>
          <w:szCs w:val="22"/>
        </w:rPr>
        <w:t xml:space="preserve">Общество с ограниченной ответственностью </w:t>
      </w:r>
      <w:r w:rsidR="00485835" w:rsidRPr="00857DC5">
        <w:rPr>
          <w:rFonts w:ascii="Arial" w:hAnsi="Arial" w:cs="Arial"/>
          <w:b/>
          <w:snapToGrid w:val="0"/>
          <w:sz w:val="22"/>
          <w:szCs w:val="22"/>
        </w:rPr>
        <w:t xml:space="preserve"> Страховая Компания «Гелиос»</w:t>
      </w:r>
      <w:r w:rsidRPr="00857DC5">
        <w:rPr>
          <w:rFonts w:ascii="Arial" w:hAnsi="Arial" w:cs="Arial"/>
          <w:b/>
          <w:snapToGrid w:val="0"/>
          <w:sz w:val="22"/>
          <w:szCs w:val="22"/>
        </w:rPr>
        <w:t xml:space="preserve"> (ООО Страховая Компания «Гелиос»,</w:t>
      </w:r>
      <w:r w:rsidRPr="00857DC5">
        <w:rPr>
          <w:rFonts w:ascii="Arial" w:hAnsi="Arial" w:cs="Arial"/>
          <w:snapToGrid w:val="0"/>
          <w:sz w:val="22"/>
          <w:szCs w:val="22"/>
        </w:rPr>
        <w:t xml:space="preserve"> </w:t>
      </w:r>
      <w:r w:rsidR="002B0047" w:rsidRPr="00857DC5">
        <w:rPr>
          <w:rFonts w:ascii="Arial" w:hAnsi="Arial" w:cs="Arial"/>
          <w:snapToGrid w:val="0"/>
          <w:sz w:val="22"/>
          <w:szCs w:val="22"/>
        </w:rPr>
        <w:t>Лицензия Банка России на осуществление страхования СИ № 0397 от 10.11.2021, выдана бессрочно)</w:t>
      </w:r>
      <w:r w:rsidR="00485835" w:rsidRPr="00857DC5">
        <w:rPr>
          <w:rFonts w:ascii="Arial" w:hAnsi="Arial" w:cs="Arial"/>
          <w:snapToGrid w:val="0"/>
          <w:sz w:val="22"/>
          <w:szCs w:val="22"/>
        </w:rPr>
        <w:t xml:space="preserve">, именуемое </w:t>
      </w:r>
      <w:r w:rsidR="00485835" w:rsidRPr="00857DC5">
        <w:rPr>
          <w:rFonts w:ascii="Arial" w:hAnsi="Arial" w:cs="Arial"/>
          <w:sz w:val="22"/>
          <w:szCs w:val="22"/>
        </w:rPr>
        <w:t>в</w:t>
      </w:r>
      <w:r w:rsidR="00081DCA" w:rsidRPr="00857DC5">
        <w:rPr>
          <w:rFonts w:ascii="Arial" w:hAnsi="Arial" w:cs="Arial"/>
          <w:sz w:val="22"/>
          <w:szCs w:val="22"/>
        </w:rPr>
        <w:t xml:space="preserve"> </w:t>
      </w:r>
      <w:r w:rsidR="00485835" w:rsidRPr="00857DC5">
        <w:rPr>
          <w:rFonts w:ascii="Arial" w:hAnsi="Arial" w:cs="Arial"/>
          <w:sz w:val="22"/>
          <w:szCs w:val="22"/>
        </w:rPr>
        <w:t>дальнейшем</w:t>
      </w:r>
      <w:r w:rsidR="00081DCA" w:rsidRPr="00857DC5">
        <w:rPr>
          <w:rFonts w:ascii="Arial" w:hAnsi="Arial" w:cs="Arial"/>
          <w:sz w:val="22"/>
          <w:szCs w:val="22"/>
        </w:rPr>
        <w:t xml:space="preserve"> </w:t>
      </w:r>
      <w:r w:rsidR="00A31646" w:rsidRPr="00857DC5">
        <w:rPr>
          <w:rFonts w:ascii="Arial" w:hAnsi="Arial" w:cs="Arial"/>
          <w:sz w:val="22"/>
          <w:szCs w:val="22"/>
        </w:rPr>
        <w:t xml:space="preserve">Страховщик, </w:t>
      </w:r>
      <w:r w:rsidR="00A31646" w:rsidRPr="00857DC5">
        <w:rPr>
          <w:rFonts w:ascii="Arial" w:hAnsi="Arial" w:cs="Arial"/>
          <w:color w:val="000000"/>
          <w:sz w:val="22"/>
          <w:szCs w:val="22"/>
        </w:rPr>
        <w:t xml:space="preserve">в </w:t>
      </w:r>
      <w:r w:rsidR="00A31646" w:rsidRPr="00857DC5">
        <w:rPr>
          <w:rFonts w:ascii="Arial" w:hAnsi="Arial" w:cs="Arial"/>
          <w:b/>
          <w:color w:val="000000"/>
          <w:sz w:val="22"/>
          <w:szCs w:val="22"/>
        </w:rPr>
        <w:t>лице</w:t>
      </w:r>
      <w:r w:rsidR="00A31646" w:rsidRPr="00857DC5">
        <w:rPr>
          <w:rFonts w:ascii="Arial" w:hAnsi="Arial" w:cs="Arial"/>
          <w:b/>
          <w:bCs/>
          <w:iCs/>
          <w:sz w:val="22"/>
          <w:szCs w:val="22"/>
        </w:rPr>
        <w:t xml:space="preserve"> начальника отдела розничных продаж филиала г. Кемерово Абрамова Павла Александровича</w:t>
      </w:r>
      <w:r w:rsidR="00A31646" w:rsidRPr="00857DC5">
        <w:rPr>
          <w:rFonts w:ascii="Arial" w:hAnsi="Arial" w:cs="Arial"/>
          <w:b/>
          <w:sz w:val="22"/>
          <w:szCs w:val="22"/>
        </w:rPr>
        <w:t>,</w:t>
      </w:r>
      <w:r w:rsidR="00485835" w:rsidRPr="00857DC5">
        <w:rPr>
          <w:rFonts w:ascii="Arial" w:hAnsi="Arial" w:cs="Arial"/>
          <w:b/>
          <w:sz w:val="22"/>
          <w:szCs w:val="22"/>
        </w:rPr>
        <w:t xml:space="preserve"> </w:t>
      </w:r>
      <w:r w:rsidR="00485835" w:rsidRPr="00857DC5">
        <w:rPr>
          <w:rFonts w:ascii="Arial" w:hAnsi="Arial" w:cs="Arial"/>
          <w:sz w:val="22"/>
          <w:szCs w:val="22"/>
        </w:rPr>
        <w:t xml:space="preserve">действующего на </w:t>
      </w:r>
      <w:r w:rsidR="00A31646" w:rsidRPr="00857DC5">
        <w:rPr>
          <w:rFonts w:ascii="Arial" w:hAnsi="Arial" w:cs="Arial"/>
          <w:sz w:val="22"/>
          <w:szCs w:val="22"/>
        </w:rPr>
        <w:t>основании доверенности №128 от 01.01.2023</w:t>
      </w:r>
      <w:r w:rsidR="00A31646" w:rsidRPr="00857DC5">
        <w:rPr>
          <w:rFonts w:ascii="Arial" w:hAnsi="Arial" w:cs="Arial"/>
          <w:b/>
          <w:sz w:val="22"/>
          <w:szCs w:val="22"/>
        </w:rPr>
        <w:t xml:space="preserve"> г.</w:t>
      </w:r>
      <w:r w:rsidR="00485835" w:rsidRPr="00857DC5">
        <w:rPr>
          <w:rFonts w:ascii="Arial" w:hAnsi="Arial" w:cs="Arial"/>
          <w:b/>
          <w:sz w:val="22"/>
          <w:szCs w:val="22"/>
        </w:rPr>
        <w:t>,</w:t>
      </w:r>
      <w:r w:rsidR="00485835" w:rsidRPr="00857DC5">
        <w:rPr>
          <w:rFonts w:ascii="Arial" w:hAnsi="Arial" w:cs="Arial"/>
          <w:sz w:val="22"/>
          <w:szCs w:val="22"/>
        </w:rPr>
        <w:t xml:space="preserve"> с одной стороны,</w:t>
      </w:r>
      <w:r w:rsidR="00FF0959" w:rsidRPr="00857DC5">
        <w:rPr>
          <w:rFonts w:ascii="Arial" w:hAnsi="Arial" w:cs="Arial"/>
          <w:sz w:val="22"/>
          <w:szCs w:val="22"/>
        </w:rPr>
        <w:t xml:space="preserve"> </w:t>
      </w:r>
      <w:r w:rsidR="00485835" w:rsidRPr="00857DC5">
        <w:rPr>
          <w:rFonts w:ascii="Arial" w:hAnsi="Arial" w:cs="Arial"/>
          <w:sz w:val="22"/>
          <w:szCs w:val="22"/>
        </w:rPr>
        <w:t xml:space="preserve">и </w:t>
      </w:r>
      <w:bookmarkStart w:id="1" w:name="_Hlk125482446"/>
      <w:proofErr w:type="gramStart"/>
      <w:r w:rsidR="007430B9" w:rsidRPr="00857DC5">
        <w:rPr>
          <w:rFonts w:ascii="Arial" w:hAnsi="Arial" w:cs="Arial"/>
          <w:b/>
          <w:sz w:val="22"/>
          <w:szCs w:val="22"/>
          <w:lang w:eastAsia="en-US"/>
        </w:rPr>
        <w:t>Общество</w:t>
      </w:r>
      <w:proofErr w:type="gramEnd"/>
      <w:r w:rsidR="007430B9" w:rsidRPr="00857DC5">
        <w:rPr>
          <w:rFonts w:ascii="Arial" w:hAnsi="Arial" w:cs="Arial"/>
          <w:b/>
          <w:sz w:val="22"/>
          <w:szCs w:val="22"/>
          <w:lang w:eastAsia="en-US"/>
        </w:rPr>
        <w:t xml:space="preserve"> с ограниченной ответственностью </w:t>
      </w:r>
      <w:bookmarkEnd w:id="1"/>
      <w:r w:rsidR="00485835" w:rsidRPr="00857DC5">
        <w:rPr>
          <w:rFonts w:ascii="Arial" w:hAnsi="Arial" w:cs="Arial"/>
          <w:sz w:val="22"/>
          <w:szCs w:val="22"/>
        </w:rPr>
        <w:t>именуем</w:t>
      </w:r>
      <w:r w:rsidR="00A6007A" w:rsidRPr="00857DC5">
        <w:rPr>
          <w:rFonts w:ascii="Arial" w:hAnsi="Arial" w:cs="Arial"/>
          <w:sz w:val="22"/>
          <w:szCs w:val="22"/>
        </w:rPr>
        <w:t>ое</w:t>
      </w:r>
      <w:r w:rsidR="00485835" w:rsidRPr="00857DC5">
        <w:rPr>
          <w:rFonts w:ascii="Arial" w:hAnsi="Arial" w:cs="Arial"/>
          <w:sz w:val="22"/>
          <w:szCs w:val="22"/>
        </w:rPr>
        <w:t xml:space="preserve"> в дальнейшем Страхователь,</w:t>
      </w:r>
      <w:r w:rsidR="00FF0959" w:rsidRPr="00857DC5">
        <w:rPr>
          <w:rFonts w:ascii="Arial" w:hAnsi="Arial" w:cs="Arial"/>
          <w:sz w:val="22"/>
          <w:szCs w:val="22"/>
        </w:rPr>
        <w:t xml:space="preserve"> </w:t>
      </w:r>
      <w:r w:rsidR="00A6007A" w:rsidRPr="00857DC5">
        <w:rPr>
          <w:rFonts w:ascii="Arial" w:hAnsi="Arial" w:cs="Arial"/>
          <w:b/>
          <w:sz w:val="22"/>
          <w:szCs w:val="22"/>
        </w:rPr>
        <w:t xml:space="preserve">в лице </w:t>
      </w:r>
      <w:r w:rsidR="00413857" w:rsidRPr="00857DC5">
        <w:rPr>
          <w:rFonts w:ascii="Arial" w:hAnsi="Arial" w:cs="Arial"/>
          <w:b/>
          <w:sz w:val="22"/>
          <w:szCs w:val="22"/>
        </w:rPr>
        <w:t>директора</w:t>
      </w:r>
      <w:proofErr w:type="gramStart"/>
      <w:r w:rsidR="00413857" w:rsidRPr="00857DC5">
        <w:rPr>
          <w:rFonts w:ascii="Arial" w:hAnsi="Arial" w:cs="Arial"/>
          <w:b/>
          <w:sz w:val="22"/>
          <w:szCs w:val="22"/>
        </w:rPr>
        <w:t xml:space="preserve"> </w:t>
      </w:r>
      <w:r w:rsidR="00F4676E" w:rsidRPr="00857DC5">
        <w:rPr>
          <w:rFonts w:ascii="Arial" w:hAnsi="Arial" w:cs="Arial"/>
          <w:b/>
          <w:sz w:val="22"/>
          <w:szCs w:val="22"/>
        </w:rPr>
        <w:t xml:space="preserve"> </w:t>
      </w:r>
      <w:r w:rsidR="00A6007A" w:rsidRPr="00857DC5">
        <w:rPr>
          <w:rFonts w:ascii="Arial" w:hAnsi="Arial" w:cs="Arial"/>
          <w:b/>
          <w:sz w:val="22"/>
          <w:szCs w:val="22"/>
        </w:rPr>
        <w:t>,</w:t>
      </w:r>
      <w:proofErr w:type="gramEnd"/>
      <w:r w:rsidR="00A6007A" w:rsidRPr="00857DC5">
        <w:rPr>
          <w:rFonts w:ascii="Arial" w:hAnsi="Arial" w:cs="Arial"/>
          <w:b/>
          <w:sz w:val="22"/>
          <w:szCs w:val="22"/>
        </w:rPr>
        <w:t xml:space="preserve"> </w:t>
      </w:r>
      <w:r w:rsidR="00A6007A" w:rsidRPr="00857DC5">
        <w:rPr>
          <w:rFonts w:ascii="Arial" w:hAnsi="Arial" w:cs="Arial"/>
          <w:sz w:val="22"/>
          <w:szCs w:val="22"/>
        </w:rPr>
        <w:t>действующего на основании</w:t>
      </w:r>
      <w:r w:rsidR="00AE296E" w:rsidRPr="00857DC5">
        <w:rPr>
          <w:rFonts w:ascii="Arial" w:hAnsi="Arial" w:cs="Arial"/>
          <w:sz w:val="22"/>
          <w:szCs w:val="22"/>
        </w:rPr>
        <w:t xml:space="preserve"> Устава</w:t>
      </w:r>
      <w:r w:rsidR="00A6007A" w:rsidRPr="00857DC5">
        <w:rPr>
          <w:rFonts w:ascii="Arial" w:hAnsi="Arial" w:cs="Arial"/>
          <w:sz w:val="22"/>
          <w:szCs w:val="22"/>
        </w:rPr>
        <w:t xml:space="preserve">, </w:t>
      </w:r>
      <w:r w:rsidR="00485835" w:rsidRPr="00857DC5">
        <w:rPr>
          <w:rFonts w:ascii="Arial" w:hAnsi="Arial" w:cs="Arial"/>
          <w:sz w:val="22"/>
          <w:szCs w:val="22"/>
        </w:rPr>
        <w:t xml:space="preserve">с другой стороны, вместе в дальнейшем именуемые Стороны и каждая по отдельности – Сторона, заключили настоящий Договор </w:t>
      </w:r>
      <w:r w:rsidR="002B0047" w:rsidRPr="00857DC5">
        <w:rPr>
          <w:rFonts w:ascii="Arial" w:hAnsi="Arial" w:cs="Arial"/>
          <w:sz w:val="22"/>
          <w:szCs w:val="22"/>
        </w:rPr>
        <w:t xml:space="preserve">страхования гражданской ответственности за причинение вреда третьим лицам (далее по тексту – Договор) </w:t>
      </w:r>
      <w:r w:rsidR="00485835" w:rsidRPr="00857DC5">
        <w:rPr>
          <w:rFonts w:ascii="Arial" w:hAnsi="Arial" w:cs="Arial"/>
          <w:sz w:val="22"/>
          <w:szCs w:val="22"/>
        </w:rPr>
        <w:t>о нижеследующем:</w:t>
      </w:r>
    </w:p>
    <w:p w14:paraId="37EACD03" w14:textId="77777777" w:rsidR="003F464D" w:rsidRPr="00857DC5" w:rsidRDefault="003F464D" w:rsidP="00552C52">
      <w:pPr>
        <w:ind w:firstLine="709"/>
        <w:rPr>
          <w:rFonts w:ascii="Arial" w:hAnsi="Arial" w:cs="Arial"/>
          <w:sz w:val="22"/>
          <w:szCs w:val="22"/>
        </w:rPr>
      </w:pPr>
    </w:p>
    <w:p w14:paraId="39FF6125" w14:textId="120F3DD4" w:rsidR="0064240A" w:rsidRPr="00857DC5" w:rsidRDefault="00485835" w:rsidP="003F464D">
      <w:pPr>
        <w:pStyle w:val="aa"/>
        <w:numPr>
          <w:ilvl w:val="0"/>
          <w:numId w:val="2"/>
        </w:numPr>
        <w:jc w:val="center"/>
        <w:rPr>
          <w:rFonts w:ascii="Arial" w:hAnsi="Arial" w:cs="Arial"/>
          <w:b/>
          <w:snapToGrid w:val="0"/>
        </w:rPr>
      </w:pPr>
      <w:r w:rsidRPr="00857DC5">
        <w:rPr>
          <w:rFonts w:ascii="Arial" w:hAnsi="Arial" w:cs="Arial"/>
          <w:b/>
          <w:snapToGrid w:val="0"/>
        </w:rPr>
        <w:t>ПРЕДМЕТ ДОГОВОРА</w:t>
      </w:r>
    </w:p>
    <w:p w14:paraId="6DC3B8B7" w14:textId="77777777" w:rsidR="003F464D" w:rsidRPr="00857DC5" w:rsidRDefault="003F464D" w:rsidP="003F464D">
      <w:pPr>
        <w:pStyle w:val="aa"/>
        <w:ind w:left="0"/>
        <w:rPr>
          <w:rFonts w:ascii="Arial" w:hAnsi="Arial" w:cs="Arial"/>
          <w:b/>
          <w:snapToGrid w:val="0"/>
        </w:rPr>
      </w:pPr>
    </w:p>
    <w:p w14:paraId="153E9DA3" w14:textId="3FE03F0E" w:rsidR="00B76FF7" w:rsidRPr="00857DC5" w:rsidRDefault="00B76FF7" w:rsidP="00552C52">
      <w:pPr>
        <w:pStyle w:val="aa"/>
        <w:numPr>
          <w:ilvl w:val="1"/>
          <w:numId w:val="2"/>
        </w:numPr>
        <w:rPr>
          <w:rFonts w:ascii="Arial" w:hAnsi="Arial" w:cs="Arial"/>
          <w:snapToGrid w:val="0"/>
        </w:rPr>
      </w:pPr>
      <w:proofErr w:type="gramStart"/>
      <w:r w:rsidRPr="00857DC5">
        <w:rPr>
          <w:rFonts w:ascii="Arial" w:hAnsi="Arial" w:cs="Arial"/>
          <w:snapToGrid w:val="0"/>
        </w:rPr>
        <w:t>По настоящему Договору Страховщик обязуется за обусловленную Договором плату (страховую премию) при наступлении предусмотренного в Договоре события (страхового случая) возместить лицу, в пользу которого заключен Договор (Выгодоприобретателю), убытки, возникшие вследствие причинения вреда его жизни, здоровью и имуществу (выплатить страховое возмещ</w:t>
      </w:r>
      <w:r w:rsidR="00552C52" w:rsidRPr="00857DC5">
        <w:rPr>
          <w:rFonts w:ascii="Arial" w:hAnsi="Arial" w:cs="Arial"/>
          <w:snapToGrid w:val="0"/>
        </w:rPr>
        <w:t xml:space="preserve">ение) в </w:t>
      </w:r>
      <w:r w:rsidR="00DD648F" w:rsidRPr="00857DC5">
        <w:rPr>
          <w:rFonts w:ascii="Arial" w:hAnsi="Arial" w:cs="Arial"/>
          <w:snapToGrid w:val="0"/>
        </w:rPr>
        <w:t>пределах определенных</w:t>
      </w:r>
      <w:r w:rsidRPr="00857DC5">
        <w:rPr>
          <w:rFonts w:ascii="Arial" w:hAnsi="Arial" w:cs="Arial"/>
          <w:snapToGrid w:val="0"/>
        </w:rPr>
        <w:t xml:space="preserve"> д</w:t>
      </w:r>
      <w:r w:rsidR="00DD648F" w:rsidRPr="00857DC5">
        <w:rPr>
          <w:rFonts w:ascii="Arial" w:hAnsi="Arial" w:cs="Arial"/>
          <w:snapToGrid w:val="0"/>
        </w:rPr>
        <w:t>оговором страхования страховых сумм лимитов ответственности</w:t>
      </w:r>
      <w:r w:rsidRPr="00857DC5">
        <w:rPr>
          <w:rFonts w:ascii="Arial" w:hAnsi="Arial" w:cs="Arial"/>
          <w:snapToGrid w:val="0"/>
        </w:rPr>
        <w:t>.</w:t>
      </w:r>
      <w:proofErr w:type="gramEnd"/>
    </w:p>
    <w:p w14:paraId="1E323DD9" w14:textId="366C4800" w:rsidR="00B76FF7" w:rsidRPr="00857DC5" w:rsidRDefault="00B76FF7" w:rsidP="00552C52">
      <w:pPr>
        <w:pStyle w:val="aa"/>
        <w:numPr>
          <w:ilvl w:val="1"/>
          <w:numId w:val="2"/>
        </w:numPr>
        <w:rPr>
          <w:rFonts w:ascii="Arial" w:hAnsi="Arial" w:cs="Arial"/>
          <w:snapToGrid w:val="0"/>
        </w:rPr>
      </w:pPr>
      <w:proofErr w:type="gramStart"/>
      <w:r w:rsidRPr="00857DC5">
        <w:rPr>
          <w:rFonts w:ascii="Arial" w:hAnsi="Arial" w:cs="Arial"/>
          <w:snapToGrid w:val="0"/>
        </w:rPr>
        <w:t>Настоящий Договор заключен на основании Заявления на страхование гражданской ответственности за причинение вреда третьим лицам от </w:t>
      </w:r>
      <w:r w:rsidR="006E0502" w:rsidRPr="00857DC5">
        <w:rPr>
          <w:rFonts w:ascii="Arial" w:hAnsi="Arial" w:cs="Arial"/>
          <w:b/>
          <w:snapToGrid w:val="0"/>
        </w:rPr>
        <w:t>«03» мая 2023 г.</w:t>
      </w:r>
      <w:r w:rsidR="006E0502" w:rsidRPr="00857DC5">
        <w:rPr>
          <w:rFonts w:ascii="Arial" w:hAnsi="Arial" w:cs="Arial"/>
          <w:snapToGrid w:val="0"/>
        </w:rPr>
        <w:t xml:space="preserve"> </w:t>
      </w:r>
      <w:r w:rsidRPr="00857DC5">
        <w:rPr>
          <w:rFonts w:ascii="Arial" w:hAnsi="Arial" w:cs="Arial"/>
          <w:snapToGrid w:val="0"/>
        </w:rPr>
        <w:t>(далее по тексту – Заявление на страхование, Приложение № 2 к настоящему Договору) в соответствии с «Правилами страхования гражданской ответственности за причинение вреда третьим лицам», утвержденными приказом Страховщика от 30.04.2019 № 126 (далее по тексту – Правила, Приложение № 1 к настоящему Договору), являющимися приложением</w:t>
      </w:r>
      <w:proofErr w:type="gramEnd"/>
      <w:r w:rsidRPr="00857DC5">
        <w:rPr>
          <w:rFonts w:ascii="Arial" w:hAnsi="Arial" w:cs="Arial"/>
          <w:snapToGrid w:val="0"/>
        </w:rPr>
        <w:t xml:space="preserve"> и неотъемлемой частью настоящего Договора.</w:t>
      </w:r>
    </w:p>
    <w:p w14:paraId="087B7A30" w14:textId="7C59929C" w:rsidR="00B76FF7" w:rsidRPr="00857DC5" w:rsidRDefault="00B76FF7" w:rsidP="00552C52">
      <w:pPr>
        <w:pStyle w:val="aa"/>
        <w:numPr>
          <w:ilvl w:val="1"/>
          <w:numId w:val="2"/>
        </w:numPr>
        <w:rPr>
          <w:rFonts w:ascii="Arial" w:hAnsi="Arial" w:cs="Arial"/>
          <w:b/>
          <w:bCs/>
          <w:snapToGrid w:val="0"/>
        </w:rPr>
      </w:pPr>
      <w:r w:rsidRPr="00857DC5">
        <w:rPr>
          <w:rFonts w:ascii="Arial" w:hAnsi="Arial" w:cs="Arial"/>
          <w:snapToGrid w:val="0"/>
        </w:rPr>
        <w:t xml:space="preserve">Лицом, риск ответственности которого застрахован по настоящему Договору (далее по тексту – Застрахованное лицо), является: </w:t>
      </w:r>
      <w:r w:rsidR="00AE296E" w:rsidRPr="00857DC5">
        <w:rPr>
          <w:rFonts w:ascii="Arial" w:hAnsi="Arial" w:cs="Arial"/>
          <w:b/>
          <w:bCs/>
          <w:color w:val="000000" w:themeColor="text1"/>
        </w:rPr>
        <w:t>ООО «</w:t>
      </w:r>
      <w:r w:rsidR="0000087A" w:rsidRPr="00857DC5">
        <w:rPr>
          <w:rFonts w:ascii="Arial" w:hAnsi="Arial" w:cs="Arial"/>
          <w:b/>
          <w:bCs/>
          <w:color w:val="000000" w:themeColor="text1"/>
        </w:rPr>
        <w:t xml:space="preserve">  </w:t>
      </w:r>
      <w:r w:rsidR="00AE296E" w:rsidRPr="00857DC5">
        <w:rPr>
          <w:rFonts w:ascii="Arial" w:hAnsi="Arial" w:cs="Arial"/>
          <w:b/>
          <w:bCs/>
          <w:color w:val="000000" w:themeColor="text1"/>
        </w:rPr>
        <w:t>»</w:t>
      </w:r>
      <w:r w:rsidR="00C406C5" w:rsidRPr="00857DC5">
        <w:rPr>
          <w:rFonts w:ascii="Arial" w:hAnsi="Arial" w:cs="Arial"/>
          <w:b/>
          <w:bCs/>
          <w:color w:val="000000" w:themeColor="text1"/>
        </w:rPr>
        <w:t>.</w:t>
      </w:r>
    </w:p>
    <w:p w14:paraId="4AFD1439" w14:textId="6C024A4C" w:rsidR="00982EDF" w:rsidRPr="00857DC5" w:rsidRDefault="00C406C5" w:rsidP="00552C52">
      <w:pPr>
        <w:ind w:left="180" w:firstLine="709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1.4.</w:t>
      </w:r>
      <w:r w:rsidR="005B0844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В соответствии с настоящим Договором осуществляется страхование гражданской ответственности Страхователя (Застрахованного лица) перед третьими лицами в процессе (вследствие) осуществления следующей деятельности</w:t>
      </w:r>
      <w:r w:rsidR="00B76FF7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:</w:t>
      </w:r>
    </w:p>
    <w:p w14:paraId="0B76FFBF" w14:textId="5A684910" w:rsidR="00982EDF" w:rsidRPr="00857DC5" w:rsidRDefault="00982EDF" w:rsidP="00552C52">
      <w:pPr>
        <w:ind w:left="180" w:firstLine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1.4.</w:t>
      </w:r>
      <w:r w:rsidR="007E774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. Производство</w:t>
      </w: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электромонтажных работ</w:t>
      </w:r>
    </w:p>
    <w:p w14:paraId="6F3DE8F9" w14:textId="2750E3FE" w:rsidR="00982EDF" w:rsidRPr="00857DC5" w:rsidRDefault="00982EDF" w:rsidP="00552C52">
      <w:pPr>
        <w:ind w:left="180" w:firstLine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1.4.</w:t>
      </w:r>
      <w:r w:rsidR="007E774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2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. Производство</w:t>
      </w: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санитарно-технических работ, монтаж отопительных систем и систем кондиционирования воздуха</w:t>
      </w:r>
    </w:p>
    <w:p w14:paraId="351F8734" w14:textId="7B6309DD" w:rsidR="00982EDF" w:rsidRPr="00857DC5" w:rsidRDefault="00982EDF" w:rsidP="00552C52">
      <w:pPr>
        <w:ind w:firstLine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1.4.</w:t>
      </w:r>
      <w:r w:rsidR="007E774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3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. Производство</w:t>
      </w: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прочих строительно-монтажных работ</w:t>
      </w:r>
    </w:p>
    <w:p w14:paraId="15929B5A" w14:textId="0773D2E7" w:rsidR="00982EDF" w:rsidRPr="00857DC5" w:rsidRDefault="00982EDF" w:rsidP="00552C52">
      <w:pPr>
        <w:ind w:left="180" w:firstLine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1.4.</w:t>
      </w:r>
      <w:r w:rsidR="007E774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4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. Производство</w:t>
      </w: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штукатурных работ</w:t>
      </w:r>
    </w:p>
    <w:p w14:paraId="345E8DC8" w14:textId="0DB087D2" w:rsidR="00982EDF" w:rsidRPr="00857DC5" w:rsidRDefault="00982EDF" w:rsidP="00552C52">
      <w:pPr>
        <w:ind w:left="180" w:firstLine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1.4.</w:t>
      </w:r>
      <w:r w:rsidR="007E774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5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. Работы</w:t>
      </w: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столярные и плотничные</w:t>
      </w:r>
    </w:p>
    <w:p w14:paraId="2A721370" w14:textId="557AF343" w:rsidR="00982EDF" w:rsidRPr="00857DC5" w:rsidRDefault="00982EDF" w:rsidP="00552C52">
      <w:pPr>
        <w:ind w:left="180" w:firstLine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1.4.</w:t>
      </w:r>
      <w:r w:rsidR="007E774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6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. Установка</w:t>
      </w: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дверей (кроме автоматических и вращающихся), окон, дверных и оконных рам из дерева или прочих материалов</w:t>
      </w:r>
    </w:p>
    <w:p w14:paraId="75608B19" w14:textId="0AD596BC" w:rsidR="00982EDF" w:rsidRPr="00857DC5" w:rsidRDefault="00982EDF" w:rsidP="00552C52">
      <w:pPr>
        <w:ind w:left="180" w:firstLine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1.4.</w:t>
      </w:r>
      <w:r w:rsidR="007E774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7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. Работы</w:t>
      </w: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по устройству покрытий полов и облицовке стен</w:t>
      </w:r>
    </w:p>
    <w:p w14:paraId="13C52F01" w14:textId="2899438E" w:rsidR="00982EDF" w:rsidRPr="00857DC5" w:rsidRDefault="00982EDF" w:rsidP="00552C52">
      <w:pPr>
        <w:ind w:left="180" w:firstLine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1.4.</w:t>
      </w:r>
      <w:r w:rsidR="007E774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8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. Производство</w:t>
      </w: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малярных и стекольных работ</w:t>
      </w:r>
    </w:p>
    <w:p w14:paraId="0EA8E2A7" w14:textId="04A38459" w:rsidR="00982EDF" w:rsidRPr="00857DC5" w:rsidRDefault="00982EDF" w:rsidP="00552C52">
      <w:pPr>
        <w:ind w:left="180" w:firstLine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1.4.</w:t>
      </w:r>
      <w:r w:rsidR="007E774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9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. Производство</w:t>
      </w: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прочих отделочных и завершающих работ</w:t>
      </w:r>
    </w:p>
    <w:p w14:paraId="000BD75F" w14:textId="2A467A71" w:rsidR="00982EDF" w:rsidRPr="00857DC5" w:rsidRDefault="00982EDF" w:rsidP="00552C52">
      <w:pPr>
        <w:ind w:left="180" w:firstLine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1.4.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</w:t>
      </w:r>
      <w:r w:rsidR="007E774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0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. Производство</w:t>
      </w: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кровельных работ</w:t>
      </w:r>
    </w:p>
    <w:p w14:paraId="6151FB8D" w14:textId="1D161129" w:rsidR="00982EDF" w:rsidRPr="00857DC5" w:rsidRDefault="00982EDF" w:rsidP="00552C52">
      <w:pPr>
        <w:ind w:left="180" w:firstLine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bookmarkStart w:id="2" w:name="_Hlk127780638"/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1.4.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</w:t>
      </w:r>
      <w:bookmarkEnd w:id="2"/>
      <w:r w:rsidR="007E774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. Работы</w:t>
      </w: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гидроизоляционные</w:t>
      </w:r>
    </w:p>
    <w:p w14:paraId="5E05AEEC" w14:textId="729D2357" w:rsidR="008C0CF9" w:rsidRPr="00857DC5" w:rsidRDefault="008C0CF9" w:rsidP="00552C52">
      <w:pPr>
        <w:ind w:left="180" w:firstLine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1.4.12</w:t>
      </w:r>
      <w:r w:rsidR="007E774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.</w:t>
      </w: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857DC5">
        <w:rPr>
          <w:rFonts w:ascii="Arial" w:hAnsi="Arial" w:cs="Arial"/>
          <w:sz w:val="22"/>
          <w:szCs w:val="22"/>
        </w:rPr>
        <w:t>Работы по сборке и монтажу сборных конструкций</w:t>
      </w:r>
    </w:p>
    <w:p w14:paraId="212C383A" w14:textId="355CFC9C" w:rsidR="00982EDF" w:rsidRPr="00857DC5" w:rsidRDefault="00982EDF" w:rsidP="00552C52">
      <w:pPr>
        <w:ind w:left="180" w:firstLine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1.4.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13. Деятельность</w:t>
      </w: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по общей уборке зданий</w:t>
      </w:r>
    </w:p>
    <w:p w14:paraId="3875CEAE" w14:textId="6AFB5BE0" w:rsidR="00982EDF" w:rsidRPr="00857DC5" w:rsidRDefault="00982EDF" w:rsidP="00552C52">
      <w:pPr>
        <w:ind w:left="180" w:firstLine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1.4.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</w:t>
      </w:r>
      <w:r w:rsidR="007E774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4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. </w:t>
      </w:r>
      <w:r w:rsidR="007E7742" w:rsidRPr="00857DC5">
        <w:rPr>
          <w:rFonts w:ascii="Arial" w:hAnsi="Arial" w:cs="Arial"/>
          <w:color w:val="000000"/>
          <w:sz w:val="22"/>
          <w:szCs w:val="22"/>
        </w:rPr>
        <w:t>Деятельность по комплексному обслуживанию помещений</w:t>
      </w:r>
    </w:p>
    <w:p w14:paraId="1A86B93D" w14:textId="5AEC41C9" w:rsidR="00982EDF" w:rsidRPr="00857DC5" w:rsidRDefault="00982EDF" w:rsidP="00552C52">
      <w:pPr>
        <w:ind w:left="180" w:firstLine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1.4.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</w:t>
      </w:r>
      <w:r w:rsidR="007E774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5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. Деятельность</w:t>
      </w: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по чистке и уборке жилых зданий и нежилых помещений прочая</w:t>
      </w:r>
    </w:p>
    <w:p w14:paraId="3D7D0C56" w14:textId="2A1B7ED4" w:rsidR="00982EDF" w:rsidRPr="00857DC5" w:rsidRDefault="00982EDF" w:rsidP="00552C52">
      <w:pPr>
        <w:ind w:left="180" w:firstLine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1.4.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</w:t>
      </w:r>
      <w:r w:rsidR="007E774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6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. Деятельность</w:t>
      </w: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по чистке и уборке прочая</w:t>
      </w:r>
    </w:p>
    <w:p w14:paraId="014F1B68" w14:textId="72EC8B59" w:rsidR="00982EDF" w:rsidRPr="00857DC5" w:rsidRDefault="00982EDF" w:rsidP="00552C52">
      <w:pPr>
        <w:ind w:left="180" w:firstLine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1.4.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</w:t>
      </w:r>
      <w:r w:rsidR="007E774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7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. Подметание</w:t>
      </w: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улиц и уборка снега</w:t>
      </w:r>
    </w:p>
    <w:p w14:paraId="1AA110A4" w14:textId="6BACEA1B" w:rsidR="007D5AC6" w:rsidRPr="00857DC5" w:rsidRDefault="00982EDF" w:rsidP="00552C52">
      <w:pPr>
        <w:ind w:left="180" w:firstLine="709"/>
        <w:jc w:val="both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14.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</w:t>
      </w:r>
      <w:r w:rsidR="007E774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8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. Деятельность</w:t>
      </w: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по благоустройству ландшафта</w:t>
      </w:r>
    </w:p>
    <w:p w14:paraId="032CD7B4" w14:textId="5E4D714F" w:rsidR="006A4918" w:rsidRPr="00857DC5" w:rsidRDefault="00C406C5" w:rsidP="00B541FC">
      <w:pPr>
        <w:tabs>
          <w:tab w:val="left" w:pos="1276"/>
          <w:tab w:val="left" w:pos="1418"/>
        </w:tabs>
        <w:ind w:left="180" w:firstLine="708"/>
        <w:jc w:val="both"/>
        <w:rPr>
          <w:rFonts w:ascii="Arial" w:hAnsi="Arial" w:cs="Arial"/>
          <w:snapToGrid w:val="0"/>
          <w:sz w:val="22"/>
          <w:szCs w:val="22"/>
        </w:rPr>
      </w:pPr>
      <w:r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1.5.</w:t>
      </w:r>
      <w:r w:rsidR="00552C52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B76FF7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>Территория страхования:</w:t>
      </w:r>
      <w:r w:rsidR="00C83EDC" w:rsidRPr="00857DC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B541FC" w:rsidRPr="00857DC5">
        <w:rPr>
          <w:rFonts w:ascii="Arial" w:hAnsi="Arial" w:cs="Arial"/>
          <w:b/>
          <w:sz w:val="22"/>
          <w:szCs w:val="22"/>
        </w:rPr>
        <w:t xml:space="preserve">г. </w:t>
      </w:r>
      <w:r w:rsidR="0000087A" w:rsidRPr="00857DC5">
        <w:rPr>
          <w:rFonts w:ascii="Arial" w:hAnsi="Arial" w:cs="Arial"/>
          <w:b/>
          <w:sz w:val="22"/>
          <w:szCs w:val="22"/>
        </w:rPr>
        <w:t>Кемерово</w:t>
      </w:r>
      <w:r w:rsidR="00B541FC" w:rsidRPr="00857DC5">
        <w:rPr>
          <w:rFonts w:ascii="Arial" w:hAnsi="Arial" w:cs="Arial"/>
          <w:snapToGrid w:val="0"/>
          <w:sz w:val="22"/>
          <w:szCs w:val="22"/>
        </w:rPr>
        <w:t xml:space="preserve">  </w:t>
      </w:r>
      <w:r w:rsidR="00B76FF7" w:rsidRPr="00857DC5">
        <w:rPr>
          <w:rFonts w:ascii="Arial" w:hAnsi="Arial" w:cs="Arial"/>
          <w:snapToGrid w:val="0"/>
          <w:sz w:val="22"/>
          <w:szCs w:val="22"/>
        </w:rPr>
        <w:t>Стороны договорились о том, что для предоставления информации Страхователю (Застрахованному лицу, Выгодоприобретателю) Страховщик использует почтовые отправления, телефонную связь в соответствии с реквизитами, указанными в разделе 8 настоящего Договора.</w:t>
      </w:r>
    </w:p>
    <w:p w14:paraId="1078CC9F" w14:textId="77777777" w:rsidR="003F464D" w:rsidRPr="00857DC5" w:rsidRDefault="003F464D" w:rsidP="00552C52">
      <w:pPr>
        <w:pStyle w:val="af1"/>
        <w:ind w:firstLine="709"/>
        <w:rPr>
          <w:rFonts w:ascii="Arial" w:hAnsi="Arial" w:cs="Arial"/>
          <w:snapToGrid w:val="0"/>
          <w:sz w:val="22"/>
          <w:szCs w:val="22"/>
        </w:rPr>
      </w:pPr>
    </w:p>
    <w:p w14:paraId="6A5BD414" w14:textId="77777777" w:rsidR="00485835" w:rsidRPr="00857DC5" w:rsidRDefault="00485835" w:rsidP="006A4918">
      <w:pPr>
        <w:pStyle w:val="aa"/>
        <w:numPr>
          <w:ilvl w:val="0"/>
          <w:numId w:val="2"/>
        </w:numPr>
        <w:jc w:val="center"/>
        <w:rPr>
          <w:rFonts w:ascii="Arial" w:hAnsi="Arial" w:cs="Arial"/>
          <w:b/>
          <w:snapToGrid w:val="0"/>
        </w:rPr>
      </w:pPr>
      <w:r w:rsidRPr="00857DC5">
        <w:rPr>
          <w:rFonts w:ascii="Arial" w:hAnsi="Arial" w:cs="Arial"/>
          <w:b/>
          <w:snapToGrid w:val="0"/>
        </w:rPr>
        <w:t>УСЛОВИЯ СТРАХОВАНИЯ</w:t>
      </w:r>
    </w:p>
    <w:p w14:paraId="262369A3" w14:textId="77777777" w:rsidR="003F464D" w:rsidRPr="00857DC5" w:rsidRDefault="003F464D" w:rsidP="003F464D">
      <w:pPr>
        <w:pStyle w:val="aa"/>
        <w:ind w:left="709"/>
        <w:jc w:val="both"/>
        <w:rPr>
          <w:rFonts w:ascii="Arial" w:hAnsi="Arial" w:cs="Arial"/>
          <w:i/>
          <w:snapToGrid w:val="0"/>
        </w:rPr>
      </w:pPr>
    </w:p>
    <w:p w14:paraId="5FE3EC3E" w14:textId="00D27D74" w:rsidR="00485835" w:rsidRPr="00857DC5" w:rsidRDefault="00485835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  <w:i/>
          <w:snapToGrid w:val="0"/>
        </w:rPr>
      </w:pPr>
      <w:r w:rsidRPr="00857DC5">
        <w:rPr>
          <w:rFonts w:ascii="Arial" w:hAnsi="Arial" w:cs="Arial"/>
          <w:snapToGrid w:val="0"/>
        </w:rPr>
        <w:t>Объектом страхования являются имущественные интересы Страхователя (</w:t>
      </w:r>
      <w:r w:rsidR="006F5561" w:rsidRPr="00857DC5">
        <w:rPr>
          <w:rFonts w:ascii="Arial" w:hAnsi="Arial" w:cs="Arial"/>
          <w:snapToGrid w:val="0"/>
        </w:rPr>
        <w:t>Застрахованного лица</w:t>
      </w:r>
      <w:r w:rsidRPr="00857DC5">
        <w:rPr>
          <w:rFonts w:ascii="Arial" w:hAnsi="Arial" w:cs="Arial"/>
          <w:snapToGrid w:val="0"/>
        </w:rPr>
        <w:t xml:space="preserve">), связанные с риском наступления гражданской ответственности за причинение вреда: </w:t>
      </w:r>
      <w:r w:rsidRPr="00857DC5">
        <w:rPr>
          <w:rFonts w:ascii="Arial" w:hAnsi="Arial" w:cs="Arial"/>
          <w:i/>
          <w:snapToGrid w:val="0"/>
          <w:color w:val="0070C0"/>
        </w:rPr>
        <w:t>жизни, здоровью или имуществу граждан, имуществу юридических лиц.</w:t>
      </w:r>
    </w:p>
    <w:p w14:paraId="45EAE35C" w14:textId="77777777" w:rsidR="00AE3BA4" w:rsidRPr="00857DC5" w:rsidRDefault="00AE3BA4" w:rsidP="00AE3BA4">
      <w:pPr>
        <w:pStyle w:val="aa"/>
        <w:numPr>
          <w:ilvl w:val="1"/>
          <w:numId w:val="2"/>
        </w:numPr>
        <w:spacing w:after="60"/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>В соответствии с настоящим Договором: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276"/>
        <w:gridCol w:w="1275"/>
        <w:gridCol w:w="1275"/>
        <w:gridCol w:w="1135"/>
        <w:gridCol w:w="993"/>
        <w:gridCol w:w="993"/>
      </w:tblGrid>
      <w:tr w:rsidR="00AE3BA4" w:rsidRPr="00857DC5" w14:paraId="4DAAB6DA" w14:textId="77777777" w:rsidTr="000135CA">
        <w:trPr>
          <w:cantSplit/>
          <w:trHeight w:val="377"/>
        </w:trPr>
        <w:tc>
          <w:tcPr>
            <w:tcW w:w="3330" w:type="dxa"/>
            <w:vMerge w:val="restart"/>
            <w:shd w:val="clear" w:color="auto" w:fill="F2F2F2" w:themeFill="background1" w:themeFillShade="F2"/>
            <w:vAlign w:val="center"/>
          </w:tcPr>
          <w:p w14:paraId="5F211C48" w14:textId="77777777" w:rsidR="00AE3BA4" w:rsidRPr="00857DC5" w:rsidRDefault="00AE3BA4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857DC5">
              <w:rPr>
                <w:rFonts w:ascii="Arial" w:hAnsi="Arial" w:cs="Arial"/>
                <w:sz w:val="22"/>
                <w:szCs w:val="22"/>
              </w:rPr>
              <w:t>Вид ответственности /</w:t>
            </w:r>
          </w:p>
          <w:p w14:paraId="1446EA86" w14:textId="77777777" w:rsidR="00AE3BA4" w:rsidRPr="00857DC5" w:rsidRDefault="00AE3BA4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непредвиденные расходы</w:t>
            </w:r>
          </w:p>
        </w:tc>
        <w:tc>
          <w:tcPr>
            <w:tcW w:w="3826" w:type="dxa"/>
            <w:gridSpan w:val="3"/>
            <w:shd w:val="clear" w:color="auto" w:fill="F2F2F2" w:themeFill="background1" w:themeFillShade="F2"/>
            <w:vAlign w:val="center"/>
          </w:tcPr>
          <w:p w14:paraId="7F9FCD86" w14:textId="77777777" w:rsidR="00AE3BA4" w:rsidRPr="00857DC5" w:rsidRDefault="00AE3BA4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Лимит ответственности, руб.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  <w:vAlign w:val="center"/>
          </w:tcPr>
          <w:p w14:paraId="309C8C62" w14:textId="77777777" w:rsidR="00AE3BA4" w:rsidRPr="00857DC5" w:rsidRDefault="00AE3BA4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Страховая сумма, руб.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00C26B70" w14:textId="77777777" w:rsidR="00AE3BA4" w:rsidRPr="00857DC5" w:rsidRDefault="00AE3BA4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Страховой тариф, %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3DA06761" w14:textId="77777777" w:rsidR="00AE3BA4" w:rsidRPr="00857DC5" w:rsidRDefault="00AE3BA4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Страховая премия, руб.</w:t>
            </w:r>
          </w:p>
        </w:tc>
      </w:tr>
      <w:tr w:rsidR="00AE3BA4" w:rsidRPr="00857DC5" w14:paraId="57C3F351" w14:textId="77777777" w:rsidTr="000135CA">
        <w:trPr>
          <w:cantSplit/>
        </w:trPr>
        <w:tc>
          <w:tcPr>
            <w:tcW w:w="3330" w:type="dxa"/>
            <w:vMerge/>
            <w:shd w:val="clear" w:color="auto" w:fill="F2F2F2" w:themeFill="background1" w:themeFillShade="F2"/>
            <w:vAlign w:val="center"/>
          </w:tcPr>
          <w:p w14:paraId="29359A7F" w14:textId="77777777" w:rsidR="00AE3BA4" w:rsidRPr="00857DC5" w:rsidRDefault="00AE3BA4" w:rsidP="008D14CC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74B0B0" w14:textId="77777777" w:rsidR="00AE3BA4" w:rsidRPr="00857DC5" w:rsidRDefault="00AE3BA4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по видам ответственности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FAB0C67" w14:textId="77777777" w:rsidR="00AE3BA4" w:rsidRPr="00857DC5" w:rsidRDefault="00AE3BA4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по одному (каждому)страховому случаю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007BBA9" w14:textId="77777777" w:rsidR="00AE3BA4" w:rsidRPr="00857DC5" w:rsidRDefault="00AE3BA4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на одного потерпевшего</w:t>
            </w: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23B72022" w14:textId="77777777" w:rsidR="00AE3BA4" w:rsidRPr="00857DC5" w:rsidRDefault="00AE3BA4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435874BE" w14:textId="77777777" w:rsidR="00AE3BA4" w:rsidRPr="00857DC5" w:rsidRDefault="00AE3BA4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3383864C" w14:textId="77777777" w:rsidR="00AE3BA4" w:rsidRPr="00857DC5" w:rsidRDefault="00AE3BA4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BA4" w:rsidRPr="00857DC5" w14:paraId="3505E043" w14:textId="77777777" w:rsidTr="000135CA">
        <w:trPr>
          <w:cantSplit/>
        </w:trPr>
        <w:tc>
          <w:tcPr>
            <w:tcW w:w="3330" w:type="dxa"/>
            <w:vAlign w:val="center"/>
          </w:tcPr>
          <w:p w14:paraId="135A3EDF" w14:textId="77777777" w:rsidR="00AE3BA4" w:rsidRPr="00857DC5" w:rsidRDefault="00AE3BA4" w:rsidP="008D14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Причинение вреда жизни, здоровью третьих лиц</w:t>
            </w:r>
          </w:p>
        </w:tc>
        <w:tc>
          <w:tcPr>
            <w:tcW w:w="1276" w:type="dxa"/>
            <w:vAlign w:val="center"/>
          </w:tcPr>
          <w:p w14:paraId="082ABFB1" w14:textId="7E632D96" w:rsidR="00AE3BA4" w:rsidRPr="00857DC5" w:rsidRDefault="00A6680D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250 000</w:t>
            </w:r>
          </w:p>
        </w:tc>
        <w:tc>
          <w:tcPr>
            <w:tcW w:w="1275" w:type="dxa"/>
            <w:vAlign w:val="center"/>
          </w:tcPr>
          <w:p w14:paraId="6B089222" w14:textId="35701345" w:rsidR="00AE3BA4" w:rsidRPr="00857DC5" w:rsidRDefault="00A6680D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250 000</w:t>
            </w:r>
          </w:p>
        </w:tc>
        <w:tc>
          <w:tcPr>
            <w:tcW w:w="1275" w:type="dxa"/>
            <w:vAlign w:val="center"/>
          </w:tcPr>
          <w:p w14:paraId="42DB2254" w14:textId="3BFC4DBB" w:rsidR="00AE3BA4" w:rsidRPr="00857DC5" w:rsidRDefault="00A6680D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135" w:type="dxa"/>
            <w:vMerge w:val="restart"/>
            <w:vAlign w:val="center"/>
          </w:tcPr>
          <w:p w14:paraId="6BC0D3A5" w14:textId="54557CBB" w:rsidR="00AE3BA4" w:rsidRPr="00857DC5" w:rsidRDefault="00A6680D" w:rsidP="008D14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DC5">
              <w:rPr>
                <w:rFonts w:ascii="Arial" w:hAnsi="Arial" w:cs="Arial"/>
                <w:b/>
                <w:sz w:val="22"/>
                <w:szCs w:val="22"/>
              </w:rPr>
              <w:t>500 000</w:t>
            </w:r>
          </w:p>
        </w:tc>
        <w:tc>
          <w:tcPr>
            <w:tcW w:w="993" w:type="dxa"/>
            <w:vAlign w:val="center"/>
          </w:tcPr>
          <w:p w14:paraId="5F8446B1" w14:textId="7ABD4124" w:rsidR="00AE3BA4" w:rsidRPr="00857DC5" w:rsidRDefault="00A6680D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3</w:t>
            </w:r>
            <w:r w:rsidR="0067427C" w:rsidRPr="00857DC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93" w:type="dxa"/>
            <w:vAlign w:val="center"/>
          </w:tcPr>
          <w:p w14:paraId="7098E7EA" w14:textId="483E6AFC" w:rsidR="00AE3BA4" w:rsidRPr="00857DC5" w:rsidRDefault="00A6680D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7 500</w:t>
            </w:r>
          </w:p>
        </w:tc>
      </w:tr>
      <w:tr w:rsidR="00AE3BA4" w:rsidRPr="00857DC5" w14:paraId="68384D84" w14:textId="77777777" w:rsidTr="000135CA">
        <w:trPr>
          <w:cantSplit/>
        </w:trPr>
        <w:tc>
          <w:tcPr>
            <w:tcW w:w="3330" w:type="dxa"/>
            <w:vAlign w:val="center"/>
          </w:tcPr>
          <w:p w14:paraId="3D7945AE" w14:textId="77777777" w:rsidR="00AE3BA4" w:rsidRPr="00857DC5" w:rsidRDefault="00AE3BA4" w:rsidP="008D14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Причинение вреда имуществу третьих лиц</w:t>
            </w:r>
          </w:p>
        </w:tc>
        <w:tc>
          <w:tcPr>
            <w:tcW w:w="1276" w:type="dxa"/>
            <w:vAlign w:val="center"/>
          </w:tcPr>
          <w:p w14:paraId="7072E7CB" w14:textId="4DF70FD7" w:rsidR="00AE3BA4" w:rsidRPr="00857DC5" w:rsidRDefault="00A6680D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250 000</w:t>
            </w:r>
          </w:p>
        </w:tc>
        <w:tc>
          <w:tcPr>
            <w:tcW w:w="1275" w:type="dxa"/>
            <w:vAlign w:val="center"/>
          </w:tcPr>
          <w:p w14:paraId="033350CF" w14:textId="6EC32DCF" w:rsidR="00AE3BA4" w:rsidRPr="00857DC5" w:rsidRDefault="00A6680D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250 000</w:t>
            </w:r>
          </w:p>
        </w:tc>
        <w:tc>
          <w:tcPr>
            <w:tcW w:w="1275" w:type="dxa"/>
            <w:vAlign w:val="center"/>
          </w:tcPr>
          <w:p w14:paraId="62AFC4A1" w14:textId="60747B2F" w:rsidR="00AE3BA4" w:rsidRPr="00857DC5" w:rsidRDefault="00A6680D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135" w:type="dxa"/>
            <w:vMerge/>
            <w:vAlign w:val="center"/>
          </w:tcPr>
          <w:p w14:paraId="0C172D82" w14:textId="77777777" w:rsidR="00AE3BA4" w:rsidRPr="00857DC5" w:rsidRDefault="00AE3BA4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039969C" w14:textId="65A2E0DF" w:rsidR="00AE3BA4" w:rsidRPr="00857DC5" w:rsidRDefault="00A6680D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3</w:t>
            </w:r>
            <w:r w:rsidR="0067427C" w:rsidRPr="00857DC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93" w:type="dxa"/>
            <w:vAlign w:val="center"/>
          </w:tcPr>
          <w:p w14:paraId="6C53DC53" w14:textId="1D9B25FB" w:rsidR="00AE3BA4" w:rsidRPr="00857DC5" w:rsidRDefault="00A6680D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7 500</w:t>
            </w:r>
          </w:p>
        </w:tc>
      </w:tr>
      <w:tr w:rsidR="00AE3BA4" w:rsidRPr="00857DC5" w14:paraId="1B42929C" w14:textId="77777777" w:rsidTr="000135CA">
        <w:trPr>
          <w:cantSplit/>
          <w:trHeight w:val="347"/>
        </w:trPr>
        <w:tc>
          <w:tcPr>
            <w:tcW w:w="3330" w:type="dxa"/>
            <w:vAlign w:val="center"/>
          </w:tcPr>
          <w:p w14:paraId="5302BA69" w14:textId="77777777" w:rsidR="00AE3BA4" w:rsidRPr="00857DC5" w:rsidRDefault="00AE3BA4" w:rsidP="008D14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2AB638D8" w14:textId="77777777" w:rsidR="00AE3BA4" w:rsidRPr="00857DC5" w:rsidRDefault="00AE3BA4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14:paraId="2BAF831F" w14:textId="05FD1F3C" w:rsidR="00AE3BA4" w:rsidRPr="00857DC5" w:rsidRDefault="0067427C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275" w:type="dxa"/>
            <w:vAlign w:val="center"/>
          </w:tcPr>
          <w:p w14:paraId="07460F23" w14:textId="0D91F1FE" w:rsidR="00AE3BA4" w:rsidRPr="00857DC5" w:rsidRDefault="0067427C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135" w:type="dxa"/>
            <w:vMerge/>
            <w:vAlign w:val="center"/>
          </w:tcPr>
          <w:p w14:paraId="25BF6125" w14:textId="77777777" w:rsidR="00AE3BA4" w:rsidRPr="00857DC5" w:rsidRDefault="00AE3BA4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9FEA175" w14:textId="77777777" w:rsidR="00AE3BA4" w:rsidRPr="00857DC5" w:rsidRDefault="00AE3BA4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884D73F" w14:textId="63C70DF6" w:rsidR="00AE3BA4" w:rsidRPr="00857DC5" w:rsidRDefault="00413857" w:rsidP="008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15 000</w:t>
            </w:r>
          </w:p>
        </w:tc>
      </w:tr>
    </w:tbl>
    <w:p w14:paraId="6EBB6DC1" w14:textId="77777777" w:rsidR="00AE3BA4" w:rsidRPr="00857DC5" w:rsidRDefault="00AE3BA4" w:rsidP="00AE3BA4">
      <w:pPr>
        <w:pStyle w:val="aa"/>
        <w:ind w:left="709"/>
        <w:jc w:val="both"/>
        <w:rPr>
          <w:rFonts w:ascii="Arial" w:hAnsi="Arial" w:cs="Arial"/>
        </w:rPr>
      </w:pPr>
    </w:p>
    <w:p w14:paraId="276E6C4B" w14:textId="27CAB8D5" w:rsidR="00485835" w:rsidRPr="00857DC5" w:rsidRDefault="00485835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 xml:space="preserve">Общая страховая сумма: </w:t>
      </w:r>
      <w:r w:rsidR="00A6680D" w:rsidRPr="00857DC5">
        <w:rPr>
          <w:rFonts w:ascii="Arial" w:hAnsi="Arial" w:cs="Arial"/>
        </w:rPr>
        <w:t xml:space="preserve">500 000 (Пятьсот тысяч) </w:t>
      </w:r>
      <w:r w:rsidRPr="00857DC5">
        <w:rPr>
          <w:rFonts w:ascii="Arial" w:hAnsi="Arial" w:cs="Arial"/>
        </w:rPr>
        <w:t>рублей.</w:t>
      </w:r>
    </w:p>
    <w:p w14:paraId="523D315E" w14:textId="3F797449" w:rsidR="00485835" w:rsidRPr="00857DC5" w:rsidRDefault="00485835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Общая страховая премия:</w:t>
      </w:r>
      <w:r w:rsidR="00A6680D" w:rsidRPr="00857DC5">
        <w:rPr>
          <w:rFonts w:ascii="Arial" w:hAnsi="Arial" w:cs="Arial"/>
        </w:rPr>
        <w:t>15 000 (Пятнадцать тысяч) рублей</w:t>
      </w:r>
    </w:p>
    <w:p w14:paraId="109BBEDD" w14:textId="3B4964B3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  <w:snapToGrid w:val="0"/>
          <w:color w:val="000000"/>
          <w:spacing w:val="1"/>
        </w:rPr>
      </w:pPr>
      <w:bookmarkStart w:id="3" w:name="_Hlk125529521"/>
      <w:bookmarkStart w:id="4" w:name="_Hlk125529558"/>
      <w:r w:rsidRPr="00857DC5">
        <w:rPr>
          <w:rFonts w:ascii="Arial" w:hAnsi="Arial" w:cs="Arial"/>
        </w:rPr>
        <w:t>Порядок уплаты страховой</w:t>
      </w:r>
      <w:bookmarkEnd w:id="3"/>
      <w:r w:rsidRPr="00857DC5">
        <w:rPr>
          <w:rFonts w:ascii="Arial" w:hAnsi="Arial" w:cs="Arial"/>
        </w:rPr>
        <w:t xml:space="preserve"> премии</w:t>
      </w:r>
      <w:bookmarkEnd w:id="4"/>
      <w:r w:rsidRPr="00857DC5">
        <w:rPr>
          <w:rFonts w:ascii="Arial" w:hAnsi="Arial" w:cs="Arial"/>
          <w:u w:val="single"/>
        </w:rPr>
        <w:t>:</w:t>
      </w:r>
      <w:r w:rsidR="0067427C" w:rsidRPr="00857DC5">
        <w:rPr>
          <w:rFonts w:ascii="Arial" w:hAnsi="Arial" w:cs="Arial"/>
          <w:snapToGrid w:val="0"/>
          <w:color w:val="000000"/>
          <w:spacing w:val="1"/>
          <w:u w:val="single"/>
        </w:rPr>
        <w:t xml:space="preserve"> </w:t>
      </w:r>
      <w:r w:rsidR="00C406C5" w:rsidRPr="00857DC5">
        <w:rPr>
          <w:rFonts w:ascii="Arial" w:hAnsi="Arial" w:cs="Arial"/>
          <w:b/>
          <w:bCs/>
          <w:snapToGrid w:val="0"/>
          <w:spacing w:val="1"/>
          <w:u w:val="single"/>
        </w:rPr>
        <w:t xml:space="preserve">по </w:t>
      </w:r>
      <w:r w:rsidRPr="00857DC5">
        <w:rPr>
          <w:rFonts w:ascii="Arial" w:hAnsi="Arial" w:cs="Arial"/>
          <w:b/>
          <w:bCs/>
          <w:snapToGrid w:val="0"/>
          <w:spacing w:val="1"/>
          <w:u w:val="single"/>
        </w:rPr>
        <w:t>безналичному расчету</w:t>
      </w:r>
      <w:r w:rsidR="007D4183" w:rsidRPr="00857DC5">
        <w:rPr>
          <w:rFonts w:ascii="Arial" w:hAnsi="Arial" w:cs="Arial"/>
          <w:snapToGrid w:val="0"/>
          <w:spacing w:val="1"/>
        </w:rPr>
        <w:t xml:space="preserve"> </w:t>
      </w:r>
      <w:r w:rsidR="000135CA" w:rsidRPr="00857DC5">
        <w:rPr>
          <w:rFonts w:ascii="Arial" w:hAnsi="Arial" w:cs="Arial"/>
          <w:snapToGrid w:val="0"/>
          <w:color w:val="000000"/>
          <w:spacing w:val="1"/>
        </w:rPr>
        <w:t xml:space="preserve">в срок до </w:t>
      </w:r>
      <w:r w:rsidR="000135CA" w:rsidRPr="00857DC5">
        <w:rPr>
          <w:rFonts w:ascii="Arial" w:hAnsi="Arial" w:cs="Arial"/>
          <w:b/>
          <w:snapToGrid w:val="0"/>
          <w:color w:val="000000"/>
          <w:spacing w:val="1"/>
        </w:rPr>
        <w:t>«1</w:t>
      </w:r>
      <w:r w:rsidR="00693557" w:rsidRPr="00857DC5">
        <w:rPr>
          <w:rFonts w:ascii="Arial" w:hAnsi="Arial" w:cs="Arial"/>
          <w:b/>
          <w:snapToGrid w:val="0"/>
          <w:color w:val="000000"/>
          <w:spacing w:val="1"/>
        </w:rPr>
        <w:t>8</w:t>
      </w:r>
      <w:r w:rsidRPr="00857DC5">
        <w:rPr>
          <w:rFonts w:ascii="Arial" w:hAnsi="Arial" w:cs="Arial"/>
          <w:b/>
          <w:snapToGrid w:val="0"/>
          <w:color w:val="000000"/>
          <w:spacing w:val="1"/>
        </w:rPr>
        <w:t>»</w:t>
      </w:r>
      <w:r w:rsidR="000135CA" w:rsidRPr="00857DC5">
        <w:rPr>
          <w:rFonts w:ascii="Arial" w:hAnsi="Arial" w:cs="Arial"/>
          <w:b/>
          <w:snapToGrid w:val="0"/>
          <w:color w:val="000000"/>
          <w:spacing w:val="1"/>
        </w:rPr>
        <w:t xml:space="preserve"> </w:t>
      </w:r>
      <w:r w:rsidR="006E0502" w:rsidRPr="00857DC5">
        <w:rPr>
          <w:rFonts w:ascii="Arial" w:hAnsi="Arial" w:cs="Arial"/>
          <w:b/>
          <w:snapToGrid w:val="0"/>
          <w:color w:val="000000"/>
          <w:spacing w:val="1"/>
        </w:rPr>
        <w:t>ма</w:t>
      </w:r>
      <w:r w:rsidR="000135CA" w:rsidRPr="00857DC5">
        <w:rPr>
          <w:rFonts w:ascii="Arial" w:hAnsi="Arial" w:cs="Arial"/>
          <w:b/>
          <w:snapToGrid w:val="0"/>
          <w:color w:val="000000"/>
          <w:spacing w:val="1"/>
        </w:rPr>
        <w:t>я 2023</w:t>
      </w:r>
      <w:r w:rsidR="007D4183" w:rsidRPr="00857DC5">
        <w:rPr>
          <w:rFonts w:ascii="Arial" w:hAnsi="Arial" w:cs="Arial"/>
          <w:b/>
          <w:snapToGrid w:val="0"/>
          <w:color w:val="000000"/>
          <w:spacing w:val="1"/>
        </w:rPr>
        <w:t> </w:t>
      </w:r>
      <w:r w:rsidRPr="00857DC5">
        <w:rPr>
          <w:rFonts w:ascii="Arial" w:hAnsi="Arial" w:cs="Arial"/>
          <w:b/>
          <w:snapToGrid w:val="0"/>
          <w:color w:val="000000"/>
          <w:spacing w:val="1"/>
        </w:rPr>
        <w:t>г.</w:t>
      </w:r>
    </w:p>
    <w:p w14:paraId="250DD0D1" w14:textId="77777777" w:rsidR="00485835" w:rsidRPr="00857DC5" w:rsidRDefault="00485835" w:rsidP="006A4918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Днем уплаты страховой премии считается день поступления денежных средств в кассу Страховщика при оплате наличными деньгами или день зачисления денежных средств на расчетный счет Страховщика при оплате безналичным перечислением.</w:t>
      </w:r>
    </w:p>
    <w:p w14:paraId="1E10A43D" w14:textId="77777777" w:rsidR="00485835" w:rsidRPr="00857DC5" w:rsidRDefault="00485835" w:rsidP="006A4918">
      <w:pPr>
        <w:pStyle w:val="af1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В случае неуплаты Страхователем страховой премии (при единовременной оплате) или ее первого взноса (при оплате в рассрочку) в срок и в размере, предусмотренные в настоящем пункте Договора, настоящий Договор считается не вступившим в силу. Страховые выплаты по такому Договору не производятся.</w:t>
      </w:r>
    </w:p>
    <w:p w14:paraId="7F79887B" w14:textId="77777777" w:rsidR="00485835" w:rsidRPr="00857DC5" w:rsidRDefault="00485835" w:rsidP="006A4918">
      <w:pPr>
        <w:pStyle w:val="af1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В случае неуплаты Страхователем очередного страхового взноса (при уплате в рассрочку) в предусмотренные срок и в размере, настоящий Договор прекращается со дня, следующего за днем, когда очередной</w:t>
      </w:r>
      <w:r w:rsidR="00081DCA" w:rsidRPr="00857DC5">
        <w:rPr>
          <w:rFonts w:ascii="Arial" w:hAnsi="Arial" w:cs="Arial"/>
          <w:sz w:val="22"/>
          <w:szCs w:val="22"/>
        </w:rPr>
        <w:t xml:space="preserve"> </w:t>
      </w:r>
      <w:r w:rsidRPr="00857DC5">
        <w:rPr>
          <w:rFonts w:ascii="Arial" w:hAnsi="Arial" w:cs="Arial"/>
          <w:sz w:val="22"/>
          <w:szCs w:val="22"/>
        </w:rPr>
        <w:t>страховой взнос должен был быть уплачен полностью. При этом страховая премия, уплаченная до просрочки очередного взноса, считается полностью заработанной Страховщиком, и не подлежит возврату.</w:t>
      </w:r>
    </w:p>
    <w:p w14:paraId="7475CC18" w14:textId="77777777" w:rsidR="00485835" w:rsidRPr="00857DC5" w:rsidRDefault="00485835" w:rsidP="006A4918">
      <w:pPr>
        <w:pStyle w:val="af1"/>
        <w:ind w:firstLine="709"/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Возврат страховой премии по договору страхования или ее части осуществляется:</w:t>
      </w:r>
    </w:p>
    <w:p w14:paraId="6623A6D5" w14:textId="77777777" w:rsidR="00485835" w:rsidRPr="00857DC5" w:rsidRDefault="00485835" w:rsidP="00A4326B">
      <w:pPr>
        <w:pStyle w:val="af1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в случае несвоевременной уплаты или уплаты в неполном объеме страховой премии (при единовременной оплате) или ее первого взноса (при оплате в рассрочку) – в течение 60 (шестидесяти) дней после получения;</w:t>
      </w:r>
    </w:p>
    <w:p w14:paraId="00C42BCC" w14:textId="77777777" w:rsidR="00485835" w:rsidRPr="00857DC5" w:rsidRDefault="00485835" w:rsidP="00A4326B">
      <w:pPr>
        <w:pStyle w:val="af1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переплаты страховой премии – в течение 60</w:t>
      </w:r>
      <w:r w:rsidR="006F54AC" w:rsidRPr="00857DC5">
        <w:rPr>
          <w:rFonts w:ascii="Arial" w:hAnsi="Arial" w:cs="Arial"/>
          <w:sz w:val="22"/>
          <w:szCs w:val="22"/>
        </w:rPr>
        <w:t> </w:t>
      </w:r>
      <w:r w:rsidRPr="00857DC5">
        <w:rPr>
          <w:rFonts w:ascii="Arial" w:hAnsi="Arial" w:cs="Arial"/>
          <w:sz w:val="22"/>
          <w:szCs w:val="22"/>
        </w:rPr>
        <w:t>(шестидесяти) дней после получения;</w:t>
      </w:r>
    </w:p>
    <w:p w14:paraId="00D0F29A" w14:textId="77777777" w:rsidR="00485835" w:rsidRPr="00857DC5" w:rsidRDefault="00485835" w:rsidP="00A4326B">
      <w:pPr>
        <w:pStyle w:val="af1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в случае признания Договора недействительным – в течение 60</w:t>
      </w:r>
      <w:r w:rsidR="006F54AC" w:rsidRPr="00857DC5">
        <w:rPr>
          <w:rFonts w:ascii="Arial" w:hAnsi="Arial" w:cs="Arial"/>
          <w:sz w:val="22"/>
          <w:szCs w:val="22"/>
        </w:rPr>
        <w:t> </w:t>
      </w:r>
      <w:r w:rsidRPr="00857DC5">
        <w:rPr>
          <w:rFonts w:ascii="Arial" w:hAnsi="Arial" w:cs="Arial"/>
          <w:sz w:val="22"/>
          <w:szCs w:val="22"/>
        </w:rPr>
        <w:t>(шестидесяти) дней после вступления в силу решения суда о признании Договора недействительным, если решением суда не предусмотрено иное;</w:t>
      </w:r>
    </w:p>
    <w:p w14:paraId="6AF7A7FB" w14:textId="51E7B725" w:rsidR="00485835" w:rsidRPr="00857DC5" w:rsidRDefault="00485835" w:rsidP="00A4326B">
      <w:pPr>
        <w:pStyle w:val="aa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 случае, если Договор является незаключенным – в течение 60</w:t>
      </w:r>
      <w:r w:rsidR="006F54AC" w:rsidRPr="00857DC5">
        <w:rPr>
          <w:rFonts w:ascii="Arial" w:hAnsi="Arial" w:cs="Arial"/>
        </w:rPr>
        <w:t> </w:t>
      </w:r>
      <w:r w:rsidRPr="00857DC5">
        <w:rPr>
          <w:rFonts w:ascii="Arial" w:hAnsi="Arial" w:cs="Arial"/>
        </w:rPr>
        <w:t>(шестидесяти) дней после выявлени</w:t>
      </w:r>
      <w:r w:rsidR="006F54AC" w:rsidRPr="00857DC5">
        <w:rPr>
          <w:rFonts w:ascii="Arial" w:hAnsi="Arial" w:cs="Arial"/>
        </w:rPr>
        <w:t>я факта не</w:t>
      </w:r>
      <w:r w:rsidR="00C03772" w:rsidRPr="00857DC5">
        <w:rPr>
          <w:rFonts w:ascii="Arial" w:hAnsi="Arial" w:cs="Arial"/>
        </w:rPr>
        <w:t xml:space="preserve"> </w:t>
      </w:r>
      <w:r w:rsidR="006F54AC" w:rsidRPr="00857DC5">
        <w:rPr>
          <w:rFonts w:ascii="Arial" w:hAnsi="Arial" w:cs="Arial"/>
        </w:rPr>
        <w:t>заключения Договора.</w:t>
      </w:r>
    </w:p>
    <w:p w14:paraId="39F429B3" w14:textId="1FE10C2A" w:rsidR="00485835" w:rsidRPr="00857DC5" w:rsidRDefault="00485835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Франшиза (вид и размер):</w:t>
      </w:r>
      <w:r w:rsidR="00A6680D" w:rsidRPr="00857DC5">
        <w:rPr>
          <w:rFonts w:ascii="Arial" w:hAnsi="Arial" w:cs="Arial"/>
        </w:rPr>
        <w:t xml:space="preserve"> </w:t>
      </w:r>
      <w:r w:rsidR="00A6680D" w:rsidRPr="00857DC5">
        <w:rPr>
          <w:rFonts w:ascii="Arial" w:hAnsi="Arial" w:cs="Arial"/>
          <w:b/>
        </w:rPr>
        <w:t>безусловная 50 000 (Пятьдесят тысяч) рублей</w:t>
      </w:r>
      <w:r w:rsidR="00F31136" w:rsidRPr="00857DC5">
        <w:rPr>
          <w:rFonts w:ascii="Arial" w:hAnsi="Arial" w:cs="Arial"/>
        </w:rPr>
        <w:t xml:space="preserve"> по одному страховому случаю.</w:t>
      </w:r>
    </w:p>
    <w:p w14:paraId="66F09DB4" w14:textId="77777777" w:rsidR="00485835" w:rsidRPr="00857DC5" w:rsidRDefault="007D4183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  <w:i/>
        </w:rPr>
      </w:pPr>
      <w:r w:rsidRPr="00857DC5">
        <w:rPr>
          <w:rFonts w:ascii="Arial" w:hAnsi="Arial" w:cs="Arial"/>
        </w:rPr>
        <w:t>Н</w:t>
      </w:r>
      <w:r w:rsidR="00485835" w:rsidRPr="00857DC5">
        <w:rPr>
          <w:rFonts w:ascii="Arial" w:hAnsi="Arial" w:cs="Arial"/>
        </w:rPr>
        <w:t xml:space="preserve">е является страховым риском, страховым случаем, и Страховщик не производит страховые выплаты в случаях наступления гражданской ответственности </w:t>
      </w:r>
      <w:proofErr w:type="gramStart"/>
      <w:r w:rsidR="00485835" w:rsidRPr="00857DC5">
        <w:rPr>
          <w:rFonts w:ascii="Arial" w:hAnsi="Arial" w:cs="Arial"/>
        </w:rPr>
        <w:t>за</w:t>
      </w:r>
      <w:proofErr w:type="gramEnd"/>
      <w:r w:rsidR="00485835" w:rsidRPr="00857DC5">
        <w:rPr>
          <w:rFonts w:ascii="Arial" w:hAnsi="Arial" w:cs="Arial"/>
        </w:rPr>
        <w:t>:</w:t>
      </w:r>
    </w:p>
    <w:p w14:paraId="37DEEEE3" w14:textId="77777777" w:rsidR="007D4183" w:rsidRPr="00857DC5" w:rsidRDefault="00485835" w:rsidP="006A4918">
      <w:pPr>
        <w:pStyle w:val="aa"/>
        <w:numPr>
          <w:ilvl w:val="2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Вред, подлежащий возмещению в рамках обязательного страхования гражданской ответственности владельцев транспортных средств (независимо от того, был или не был заключен договор обязательного страхования гражданской ответственности владельцев транспортных средств), а также вред, причиненный в связи с использованием автотранспортных средств, в том случае, если страховая выплата по обязательному страхованию гражданской ответственности владельцев транспортных средств недостаточна для возмещения причиненного вреда.</w:t>
      </w:r>
    </w:p>
    <w:p w14:paraId="7E7F54E6" w14:textId="77777777" w:rsidR="00485835" w:rsidRPr="00857DC5" w:rsidRDefault="00485835" w:rsidP="006A4918">
      <w:pPr>
        <w:pStyle w:val="aa"/>
        <w:numPr>
          <w:ilvl w:val="2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Вред, причиненный средствами железнодорожного, воздушного, водного транспорта, и подлежащий возмещению владельцами указанных средств транспорта.</w:t>
      </w:r>
    </w:p>
    <w:p w14:paraId="75E904F8" w14:textId="77777777" w:rsidR="00485835" w:rsidRPr="00857DC5" w:rsidRDefault="00485835" w:rsidP="006A4918">
      <w:pPr>
        <w:pStyle w:val="aa"/>
        <w:numPr>
          <w:ilvl w:val="2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 xml:space="preserve">Вред, подлежащий возмещению в рамках обязательного страхования гражданской ответственности владельца опасного объекта за причинение вреда в результате аварии на </w:t>
      </w:r>
      <w:r w:rsidRPr="00857DC5">
        <w:rPr>
          <w:rFonts w:ascii="Arial" w:hAnsi="Arial" w:cs="Arial"/>
        </w:rPr>
        <w:lastRenderedPageBreak/>
        <w:t>опасном объекте (независимо от того, был или не был заключен договор обязательного страхования гражданской ответственности владельца опасного объекта), а также вред, причиненный в результате аварии на опасном объекте, в том случае, если страховая выплата по обязательному страхованию гражданской ответственности владельца опасного объекта недостаточна для возмещения причиненного вреда.</w:t>
      </w:r>
    </w:p>
    <w:p w14:paraId="0770A365" w14:textId="77777777" w:rsidR="00485835" w:rsidRPr="00857DC5" w:rsidRDefault="00485835" w:rsidP="006A4918">
      <w:pPr>
        <w:pStyle w:val="aa"/>
        <w:numPr>
          <w:ilvl w:val="2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Вред, подлежащий возмещению в рамках обязательного страхования гражданской ответственности перевозчика за причинение вреда жизни, здоровью, имуществу пассажиров (независимо от того, был или не был заключен договор обязательного страхования гражданской ответственности перевозчика), а также вред, причиненный жизни, здоровью, имуществу пассажиров в том случае, если страховая выплата по обязательному страхованию гражданской ответственности перевозчика недостаточна для возмещения причиненного вреда.</w:t>
      </w:r>
    </w:p>
    <w:p w14:paraId="07391291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 xml:space="preserve">Вред, причинённый третьим лицам в связи с использованием средств наземного, воздушного, железнодорожного и водного транспорта в процессе осуществления Страхователем </w:t>
      </w:r>
      <w:r w:rsidR="00CB6434" w:rsidRPr="00857DC5">
        <w:rPr>
          <w:rFonts w:ascii="Arial" w:hAnsi="Arial" w:cs="Arial"/>
        </w:rPr>
        <w:t xml:space="preserve">(Застрахованным лицом) </w:t>
      </w:r>
      <w:r w:rsidRPr="00857DC5">
        <w:rPr>
          <w:rFonts w:ascii="Arial" w:hAnsi="Arial" w:cs="Arial"/>
        </w:rPr>
        <w:t>деятельности в качестве перевозчика.</w:t>
      </w:r>
    </w:p>
    <w:p w14:paraId="3389F2FC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Вред, причинённый третьим лицам и окружающей природной среде деятельностью, создающей повышенную опасность для окружающих (перечень таких видов деятельности и источников повышенной опасности, при эксплуатации которых создаётся повышенная опасность для окружающих, устанавливается в соответствии с действующим законодательством Российской Федерации).</w:t>
      </w:r>
    </w:p>
    <w:p w14:paraId="4E3B6AC3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Вред, причинённый третьим лицам радиоактивными материалами, оборудованием и приборами, содержащими такие материалы или любыми источниками ионизирующего излучения, оптическими, микроволновыми или аналогичными квантовыми генераторами.</w:t>
      </w:r>
    </w:p>
    <w:p w14:paraId="587BA40A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 xml:space="preserve">Вред, причиненный воздействием асбеста, асбестовой пыли, </w:t>
      </w:r>
      <w:proofErr w:type="spellStart"/>
      <w:r w:rsidRPr="00857DC5">
        <w:rPr>
          <w:rFonts w:ascii="Arial" w:hAnsi="Arial" w:cs="Arial"/>
        </w:rPr>
        <w:t>диэтилстирола</w:t>
      </w:r>
      <w:proofErr w:type="spellEnd"/>
      <w:r w:rsidRPr="00857DC5">
        <w:rPr>
          <w:rFonts w:ascii="Arial" w:hAnsi="Arial" w:cs="Arial"/>
        </w:rPr>
        <w:t xml:space="preserve">, </w:t>
      </w:r>
      <w:proofErr w:type="spellStart"/>
      <w:r w:rsidRPr="00857DC5">
        <w:rPr>
          <w:rFonts w:ascii="Arial" w:hAnsi="Arial" w:cs="Arial"/>
        </w:rPr>
        <w:t>диоксина</w:t>
      </w:r>
      <w:proofErr w:type="spellEnd"/>
      <w:r w:rsidRPr="00857DC5">
        <w:rPr>
          <w:rFonts w:ascii="Arial" w:hAnsi="Arial" w:cs="Arial"/>
        </w:rPr>
        <w:t>, мочевинного формальдегида, других сильнодействующих ядовитых веществ.</w:t>
      </w:r>
    </w:p>
    <w:p w14:paraId="1A50EE60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Качество продукции, включая ответственность производителя и продавца.</w:t>
      </w:r>
    </w:p>
    <w:p w14:paraId="2DD58B14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Вред, причиненный</w:t>
      </w:r>
      <w:r w:rsidR="00081DCA" w:rsidRPr="00857DC5">
        <w:rPr>
          <w:rFonts w:ascii="Arial" w:hAnsi="Arial" w:cs="Arial"/>
        </w:rPr>
        <w:t xml:space="preserve"> </w:t>
      </w:r>
      <w:r w:rsidRPr="00857DC5">
        <w:rPr>
          <w:rFonts w:ascii="Arial" w:hAnsi="Arial" w:cs="Arial"/>
        </w:rPr>
        <w:t>при осуществлении Страхователем (</w:t>
      </w:r>
      <w:r w:rsidR="00CB6434" w:rsidRPr="00857DC5">
        <w:rPr>
          <w:rFonts w:ascii="Arial" w:hAnsi="Arial" w:cs="Arial"/>
        </w:rPr>
        <w:t>Застрахованным лицом</w:t>
      </w:r>
      <w:r w:rsidRPr="00857DC5">
        <w:rPr>
          <w:rFonts w:ascii="Arial" w:hAnsi="Arial" w:cs="Arial"/>
        </w:rPr>
        <w:t>) профессиональной деятельности (в том числе аудиторской, строительной, нотариальной, медицинской), страхование ответственности по которой осуществляется по отдельным правилам страхования или в силу закона.</w:t>
      </w:r>
    </w:p>
    <w:p w14:paraId="74454C90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Вред, причиненный деятельностью Страхователя (</w:t>
      </w:r>
      <w:r w:rsidR="00CB6434" w:rsidRPr="00857DC5">
        <w:rPr>
          <w:rFonts w:ascii="Arial" w:hAnsi="Arial" w:cs="Arial"/>
        </w:rPr>
        <w:t>Застрахованного лица</w:t>
      </w:r>
      <w:r w:rsidRPr="00857DC5">
        <w:rPr>
          <w:rFonts w:ascii="Arial" w:hAnsi="Arial" w:cs="Arial"/>
        </w:rPr>
        <w:t>) в рамках выполнения обязательств по договорам (риск ответственности за нарушение договора).</w:t>
      </w:r>
    </w:p>
    <w:p w14:paraId="21972966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Вред, причиненный деятельностью Страхователя (</w:t>
      </w:r>
      <w:r w:rsidR="00CB6434" w:rsidRPr="00857DC5">
        <w:rPr>
          <w:rFonts w:ascii="Arial" w:hAnsi="Arial" w:cs="Arial"/>
        </w:rPr>
        <w:t>Застрахованного лица</w:t>
      </w:r>
      <w:r w:rsidRPr="00857DC5">
        <w:rPr>
          <w:rFonts w:ascii="Arial" w:hAnsi="Arial" w:cs="Arial"/>
        </w:rPr>
        <w:t>), связанной в том числе с денежными, кредитными операциями или операциями с недвижимостью, земельными участками.</w:t>
      </w:r>
    </w:p>
    <w:p w14:paraId="3F1BF5E9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Вред, причиненный гибелью (какого бы то ни было характера) любых письменных, печатных или воспроизведенных любым другим способом документов, а также информации, накопленной компьютерным или электронным методом, или баз данных.</w:t>
      </w:r>
    </w:p>
    <w:p w14:paraId="2EB5CCE7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Нарушение авторских прав, прав на открытие, изобретение или промышленный образец, либо аналогичных им прав.</w:t>
      </w:r>
    </w:p>
    <w:p w14:paraId="0F828AEB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Вред, причиненный окружающей среде.</w:t>
      </w:r>
    </w:p>
    <w:p w14:paraId="1E181A69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Вред, обусловленный незаконными действиями (бездействием) государственных органов, органов местного самоуправления, а также их должностных лиц.</w:t>
      </w:r>
    </w:p>
    <w:p w14:paraId="1DB9FB19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Вред грузу, причиненный Страхователем (</w:t>
      </w:r>
      <w:r w:rsidR="00CB6434" w:rsidRPr="00857DC5">
        <w:rPr>
          <w:rFonts w:ascii="Arial" w:hAnsi="Arial" w:cs="Arial"/>
        </w:rPr>
        <w:t>Застрахованным лицом</w:t>
      </w:r>
      <w:r w:rsidRPr="00857DC5">
        <w:rPr>
          <w:rFonts w:ascii="Arial" w:hAnsi="Arial" w:cs="Arial"/>
        </w:rPr>
        <w:t>) в результате выполнения любых погрузочно-разгрузочных работ.</w:t>
      </w:r>
    </w:p>
    <w:p w14:paraId="02E2B678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Вред, причиненный вследствие эксплуатации технически неисправного оборудования, применяемого при осуществлении Страхователем (</w:t>
      </w:r>
      <w:r w:rsidR="003434EC" w:rsidRPr="00857DC5">
        <w:rPr>
          <w:rFonts w:ascii="Arial" w:hAnsi="Arial" w:cs="Arial"/>
        </w:rPr>
        <w:t>Застрахованным лицом</w:t>
      </w:r>
      <w:r w:rsidRPr="00857DC5">
        <w:rPr>
          <w:rFonts w:ascii="Arial" w:hAnsi="Arial" w:cs="Arial"/>
        </w:rPr>
        <w:t>) деятельности с нарушениями установленных нормативными документами мер по поддержанию данного оборудования в исправном и пригодном для эксплуатации состоянии.</w:t>
      </w:r>
    </w:p>
    <w:p w14:paraId="4E7EB88A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Вред, причиненный вследствие нахождения работника Страхователя (</w:t>
      </w:r>
      <w:r w:rsidR="003434EC" w:rsidRPr="00857DC5">
        <w:rPr>
          <w:rFonts w:ascii="Arial" w:hAnsi="Arial" w:cs="Arial"/>
        </w:rPr>
        <w:t>Застрахованного лица</w:t>
      </w:r>
      <w:r w:rsidRPr="00857DC5">
        <w:rPr>
          <w:rFonts w:ascii="Arial" w:hAnsi="Arial" w:cs="Arial"/>
        </w:rPr>
        <w:t>) в состоянии алкогольного, наркотического или токсического опьянения.</w:t>
      </w:r>
    </w:p>
    <w:p w14:paraId="6E7A60A5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Угон или хищение транспортного средства, любого иного имущества, а также утрату или исчезновение (в том числе в результате хищения) имущества с территории страхования при осуществлении Страхователем (</w:t>
      </w:r>
      <w:r w:rsidR="003434EC" w:rsidRPr="00857DC5">
        <w:rPr>
          <w:rFonts w:ascii="Arial" w:hAnsi="Arial" w:cs="Arial"/>
        </w:rPr>
        <w:t>Застрахованным лицом</w:t>
      </w:r>
      <w:r w:rsidRPr="00857DC5">
        <w:rPr>
          <w:rFonts w:ascii="Arial" w:hAnsi="Arial" w:cs="Arial"/>
        </w:rPr>
        <w:t>) своей деятельности.</w:t>
      </w:r>
    </w:p>
    <w:p w14:paraId="67DA9AF7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Вред, причиненный работникам Страхователя (</w:t>
      </w:r>
      <w:r w:rsidR="003434EC" w:rsidRPr="00857DC5">
        <w:rPr>
          <w:rFonts w:ascii="Arial" w:hAnsi="Arial" w:cs="Arial"/>
        </w:rPr>
        <w:t>Застрахованного лица</w:t>
      </w:r>
      <w:r w:rsidRPr="00857DC5">
        <w:rPr>
          <w:rFonts w:ascii="Arial" w:hAnsi="Arial" w:cs="Arial"/>
        </w:rPr>
        <w:t xml:space="preserve">) при осуществлении ими деятельности. </w:t>
      </w:r>
    </w:p>
    <w:p w14:paraId="4877EDD7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Вред, причиненный имуществу, принадлежащему Страхователю (</w:t>
      </w:r>
      <w:r w:rsidR="003434EC" w:rsidRPr="00857DC5">
        <w:rPr>
          <w:rFonts w:ascii="Arial" w:hAnsi="Arial" w:cs="Arial"/>
        </w:rPr>
        <w:t>Застрахованному лицу</w:t>
      </w:r>
      <w:r w:rsidRPr="00857DC5">
        <w:rPr>
          <w:rFonts w:ascii="Arial" w:hAnsi="Arial" w:cs="Arial"/>
        </w:rPr>
        <w:t>), а также имуществу, используемому Страхователем (</w:t>
      </w:r>
      <w:r w:rsidR="003434EC" w:rsidRPr="00857DC5">
        <w:rPr>
          <w:rFonts w:ascii="Arial" w:hAnsi="Arial" w:cs="Arial"/>
        </w:rPr>
        <w:t>Застрахованным лицом</w:t>
      </w:r>
      <w:r w:rsidRPr="00857DC5">
        <w:rPr>
          <w:rFonts w:ascii="Arial" w:hAnsi="Arial" w:cs="Arial"/>
        </w:rPr>
        <w:t>) в процессе осуществления своей деятельности, включая отделку помещений, транспортные средства.</w:t>
      </w:r>
    </w:p>
    <w:p w14:paraId="3BEC3177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lastRenderedPageBreak/>
        <w:t>Вред, причиненный вследствие эксплуатации или иного использования источников повышенной опасности, подлежащий страхованию в рамках обязательного страхования гражданской ответственности владельца опасного объекта.</w:t>
      </w:r>
    </w:p>
    <w:p w14:paraId="6F326C55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Вред, причиненный имуществу, находящемуся в обороте: товарам, сырью, материалам, готовой продукции, а также имуществу, принятому на хранение Страхователем (</w:t>
      </w:r>
      <w:r w:rsidR="003434EC" w:rsidRPr="00857DC5">
        <w:rPr>
          <w:rFonts w:ascii="Arial" w:hAnsi="Arial" w:cs="Arial"/>
        </w:rPr>
        <w:t>Застрахованным лицом</w:t>
      </w:r>
      <w:r w:rsidRPr="00857DC5">
        <w:rPr>
          <w:rFonts w:ascii="Arial" w:hAnsi="Arial" w:cs="Arial"/>
        </w:rPr>
        <w:t>)</w:t>
      </w:r>
      <w:r w:rsidR="003434EC" w:rsidRPr="00857DC5">
        <w:rPr>
          <w:rFonts w:ascii="Arial" w:hAnsi="Arial" w:cs="Arial"/>
        </w:rPr>
        <w:t> </w:t>
      </w:r>
      <w:r w:rsidRPr="00857DC5">
        <w:rPr>
          <w:rFonts w:ascii="Arial" w:hAnsi="Arial" w:cs="Arial"/>
        </w:rPr>
        <w:t>/</w:t>
      </w:r>
      <w:r w:rsidR="003434EC" w:rsidRPr="00857DC5">
        <w:rPr>
          <w:rFonts w:ascii="Arial" w:hAnsi="Arial" w:cs="Arial"/>
        </w:rPr>
        <w:t> </w:t>
      </w:r>
      <w:r w:rsidRPr="00857DC5">
        <w:rPr>
          <w:rFonts w:ascii="Arial" w:hAnsi="Arial" w:cs="Arial"/>
        </w:rPr>
        <w:t>третьими лицами по договору ответственного хранения.</w:t>
      </w:r>
    </w:p>
    <w:p w14:paraId="7C72EB5E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Вред, явившийся следствием проведения строительно-монтажных, ремонтных работ.</w:t>
      </w:r>
    </w:p>
    <w:p w14:paraId="5FBC63F7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Вред, причиненный</w:t>
      </w:r>
      <w:r w:rsidR="00081DCA" w:rsidRPr="00857DC5">
        <w:rPr>
          <w:rFonts w:ascii="Arial" w:hAnsi="Arial" w:cs="Arial"/>
        </w:rPr>
        <w:t xml:space="preserve"> </w:t>
      </w:r>
      <w:r w:rsidRPr="00857DC5">
        <w:rPr>
          <w:rFonts w:ascii="Arial" w:hAnsi="Arial" w:cs="Arial"/>
        </w:rPr>
        <w:t>вследствие постоянного, регулярного или длительного термического воздействия или воздействия газов, паров, лучей, жидкостей, влаги или любых, в том числе неатмосферных осадков (в том числе сажа, копоть, дымы, пыль).</w:t>
      </w:r>
    </w:p>
    <w:p w14:paraId="5953ED72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Вред, вызванный длительным последовательным воздействием объектов, расположенных в непосредственной близости.</w:t>
      </w:r>
    </w:p>
    <w:p w14:paraId="03C90BC7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Убытки третьих лиц от перерывов в производственной и коммерческой деятельности, задержки в доставке товаров, выполнении работы, оказании услуг, а также иные косвенные убытки, включая штрафы, неустойки, проценты за пользование чужими денежными средствами и т.п. платежи, которые Страхователь (</w:t>
      </w:r>
      <w:r w:rsidR="003434EC" w:rsidRPr="00857DC5">
        <w:rPr>
          <w:rFonts w:ascii="Arial" w:hAnsi="Arial" w:cs="Arial"/>
        </w:rPr>
        <w:t>Застрахованное лицо</w:t>
      </w:r>
      <w:r w:rsidRPr="00857DC5">
        <w:rPr>
          <w:rFonts w:ascii="Arial" w:hAnsi="Arial" w:cs="Arial"/>
        </w:rPr>
        <w:t xml:space="preserve">) обязан уплатить в связи с причинением вреда третьим лицам, упущенную выгоду и др. </w:t>
      </w:r>
    </w:p>
    <w:p w14:paraId="52D59135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Моральный вред физическим лицам.</w:t>
      </w:r>
    </w:p>
    <w:p w14:paraId="663075C5" w14:textId="77777777" w:rsidR="00485835" w:rsidRPr="00857DC5" w:rsidRDefault="00485835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Не является страховым риском, страховым случаем, и Страховщик также не производит страховые выплаты в случае наступления гражданской ответственности:</w:t>
      </w:r>
    </w:p>
    <w:p w14:paraId="6C22E666" w14:textId="77777777" w:rsidR="00FF0959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Вследствие предъявления претензии (иска) о возмещении вреда сверх объёмов и сумм возмещения, предусмотренных действующим законодательством и Правилами.</w:t>
      </w:r>
    </w:p>
    <w:p w14:paraId="11EDBD1C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Вследствие предъявления претензии (иска), основанной(го) на неплатежеспособности или банкротстве Страхователя (Лица, риск ответственности которого застрахован).</w:t>
      </w:r>
    </w:p>
    <w:p w14:paraId="687C9DEE" w14:textId="77777777" w:rsidR="00485835" w:rsidRPr="00857DC5" w:rsidRDefault="00485835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 соответствии со статьей</w:t>
      </w:r>
      <w:r w:rsidR="007D4183" w:rsidRPr="00857DC5">
        <w:rPr>
          <w:rFonts w:ascii="Arial" w:hAnsi="Arial" w:cs="Arial"/>
        </w:rPr>
        <w:t> </w:t>
      </w:r>
      <w:r w:rsidRPr="00857DC5">
        <w:rPr>
          <w:rFonts w:ascii="Arial" w:hAnsi="Arial" w:cs="Arial"/>
        </w:rPr>
        <w:t xml:space="preserve">963 Гражданского кодекса Российской Федерации Страховщик освобождается от страховой выплаты, если страховой случай наступил вследствие умысла Страхователя, Выгодоприобретателя, </w:t>
      </w:r>
      <w:r w:rsidR="003434EC" w:rsidRPr="00857DC5">
        <w:rPr>
          <w:rFonts w:ascii="Arial" w:hAnsi="Arial" w:cs="Arial"/>
        </w:rPr>
        <w:t>Застрахованного лица</w:t>
      </w:r>
      <w:r w:rsidRPr="00857DC5">
        <w:rPr>
          <w:rFonts w:ascii="Arial" w:hAnsi="Arial" w:cs="Arial"/>
        </w:rPr>
        <w:t>.</w:t>
      </w:r>
    </w:p>
    <w:p w14:paraId="0FC3AD99" w14:textId="77777777" w:rsidR="00485835" w:rsidRPr="00857DC5" w:rsidRDefault="00485835" w:rsidP="006A491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При этом к умышленным действиям приравниваются совершенные действия (бездействие), при которых возможное наступление убытка ожидается с достаточно большой вероятностью и сознательно допускается лицом, ответственным за такие действия.</w:t>
      </w:r>
    </w:p>
    <w:p w14:paraId="60E77CE7" w14:textId="77777777" w:rsidR="00485835" w:rsidRPr="00857DC5" w:rsidRDefault="00485835" w:rsidP="006A491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Перечисленные в настоящем пункте деяния признаются таковыми судом или иными компетентными органами в порядке, установленном действующим законодательством Российской Федерации.</w:t>
      </w:r>
    </w:p>
    <w:p w14:paraId="2BAF9E35" w14:textId="77777777" w:rsidR="00485835" w:rsidRPr="00857DC5" w:rsidRDefault="00485835" w:rsidP="006A491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Страховщик не освобождается от страховой выплаты за причинение вреда жизни или здоровью, если вред причинен по вине ответственного за него лица.</w:t>
      </w:r>
    </w:p>
    <w:p w14:paraId="0B552D80" w14:textId="77777777" w:rsidR="00485835" w:rsidRPr="00857DC5" w:rsidRDefault="00485835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 соответствии со статьей</w:t>
      </w:r>
      <w:r w:rsidR="003434EC" w:rsidRPr="00857DC5">
        <w:rPr>
          <w:rFonts w:ascii="Arial" w:hAnsi="Arial" w:cs="Arial"/>
        </w:rPr>
        <w:t> </w:t>
      </w:r>
      <w:r w:rsidRPr="00857DC5">
        <w:rPr>
          <w:rFonts w:ascii="Arial" w:hAnsi="Arial" w:cs="Arial"/>
        </w:rPr>
        <w:t>964 Гражданского кодекса Российской Федерации</w:t>
      </w:r>
      <w:r w:rsidR="00081DCA" w:rsidRPr="00857DC5">
        <w:rPr>
          <w:rFonts w:ascii="Arial" w:hAnsi="Arial" w:cs="Arial"/>
        </w:rPr>
        <w:t xml:space="preserve"> </w:t>
      </w:r>
      <w:r w:rsidRPr="00857DC5">
        <w:rPr>
          <w:rFonts w:ascii="Arial" w:hAnsi="Arial" w:cs="Arial"/>
        </w:rPr>
        <w:t>Страховщик освобождается от выплаты страхового возмещения и страховой суммы, когда страховой случай наступил вследствие:</w:t>
      </w:r>
    </w:p>
    <w:p w14:paraId="5DBF3D99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Воздействия ядерного взрыва, радиации или радиоактивного заражения.</w:t>
      </w:r>
    </w:p>
    <w:p w14:paraId="0CAAF5F8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Военных действий, а также маневров или иных военных мероприятий.</w:t>
      </w:r>
    </w:p>
    <w:p w14:paraId="15AAE757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Гражданской войны, народных волнений всякого рода или забастовок.</w:t>
      </w:r>
    </w:p>
    <w:p w14:paraId="4E6B7CB7" w14:textId="14CA803A" w:rsidR="00092761" w:rsidRPr="00857DC5" w:rsidRDefault="00485835" w:rsidP="00092761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Изъятия, конфискации, реквизиции, ареста или уничтожения</w:t>
      </w:r>
      <w:r w:rsidR="00081DCA" w:rsidRPr="00857DC5">
        <w:rPr>
          <w:rFonts w:ascii="Arial" w:hAnsi="Arial" w:cs="Arial"/>
        </w:rPr>
        <w:t xml:space="preserve"> </w:t>
      </w:r>
      <w:r w:rsidRPr="00857DC5">
        <w:rPr>
          <w:rFonts w:ascii="Arial" w:hAnsi="Arial" w:cs="Arial"/>
        </w:rPr>
        <w:t>имущества по распоряжению государственных органов.</w:t>
      </w:r>
    </w:p>
    <w:p w14:paraId="37A5F63B" w14:textId="77777777" w:rsidR="003F464D" w:rsidRPr="00857DC5" w:rsidRDefault="003F464D" w:rsidP="003F464D">
      <w:pPr>
        <w:pStyle w:val="aa"/>
        <w:ind w:left="709"/>
        <w:jc w:val="both"/>
        <w:rPr>
          <w:rFonts w:ascii="Arial" w:hAnsi="Arial" w:cs="Arial"/>
        </w:rPr>
      </w:pPr>
    </w:p>
    <w:p w14:paraId="0C9C4C2E" w14:textId="5B362409" w:rsidR="00485835" w:rsidRPr="00857DC5" w:rsidRDefault="00485835" w:rsidP="006A4918">
      <w:pPr>
        <w:pStyle w:val="aa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857DC5">
        <w:rPr>
          <w:rFonts w:ascii="Arial" w:hAnsi="Arial" w:cs="Arial"/>
          <w:b/>
        </w:rPr>
        <w:t xml:space="preserve">ПРАВА </w:t>
      </w:r>
      <w:r w:rsidR="003434EC" w:rsidRPr="00857DC5">
        <w:rPr>
          <w:rFonts w:ascii="Arial" w:hAnsi="Arial" w:cs="Arial"/>
          <w:b/>
        </w:rPr>
        <w:t xml:space="preserve">И ОБЯЗАННОСТИ </w:t>
      </w:r>
      <w:r w:rsidRPr="00857DC5">
        <w:rPr>
          <w:rFonts w:ascii="Arial" w:hAnsi="Arial" w:cs="Arial"/>
          <w:b/>
        </w:rPr>
        <w:t>СТОРОН</w:t>
      </w:r>
    </w:p>
    <w:p w14:paraId="47115AAA" w14:textId="77777777" w:rsidR="003F464D" w:rsidRPr="00857DC5" w:rsidRDefault="003F464D" w:rsidP="003F464D">
      <w:pPr>
        <w:pStyle w:val="aa"/>
        <w:ind w:left="0"/>
        <w:rPr>
          <w:rFonts w:ascii="Arial" w:hAnsi="Arial" w:cs="Arial"/>
          <w:b/>
        </w:rPr>
      </w:pPr>
    </w:p>
    <w:p w14:paraId="63233010" w14:textId="77777777" w:rsidR="00485835" w:rsidRPr="00857DC5" w:rsidRDefault="00485835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  <w:b/>
        </w:rPr>
        <w:t>Страховщик имеет право:</w:t>
      </w:r>
    </w:p>
    <w:p w14:paraId="57F7CE39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Проверять представленную Страхователем информацию об объекте, связанном с осуществлением Страхователем производственной и иной деятельности.</w:t>
      </w:r>
    </w:p>
    <w:p w14:paraId="58AF3693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Проверять состояние объекта в период действия договора страхования.</w:t>
      </w:r>
    </w:p>
    <w:p w14:paraId="54CD8562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Требовать от Страхователя информацию, необходимую для установления факта наступления события, имеющего признаки страхового случая или размера предполагаемого страхового возмещения, включая сведения, составляющие коммерческую тайну.</w:t>
      </w:r>
    </w:p>
    <w:p w14:paraId="6B82F497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При необходимости направлять запросы в соответствующие компетентные органы и другие организации (в том числе банки, медицинские организации), располагающие информацией о наступившем событии, а также самостоятельно выяснять причины и обстоятельства его возникновения.</w:t>
      </w:r>
    </w:p>
    <w:p w14:paraId="19EE2597" w14:textId="77777777" w:rsidR="00485835" w:rsidRPr="00857DC5" w:rsidRDefault="00485835" w:rsidP="006A4918">
      <w:pPr>
        <w:pStyle w:val="aa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Отсрочить принятие решения о страховой выплате в следующих случаях:</w:t>
      </w:r>
    </w:p>
    <w:p w14:paraId="6024D883" w14:textId="77777777" w:rsidR="00485835" w:rsidRPr="00857DC5" w:rsidRDefault="00485835" w:rsidP="00A4326B">
      <w:pPr>
        <w:pStyle w:val="af1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lastRenderedPageBreak/>
        <w:t>если производилась независимая экспертиза причин и обстоятельств наступления страхового случая и размера вреда, а также подлинности представленных документов - до получения экспертного заключения;</w:t>
      </w:r>
    </w:p>
    <w:p w14:paraId="0092FE73" w14:textId="77777777" w:rsidR="00485835" w:rsidRPr="00857DC5" w:rsidRDefault="00485835" w:rsidP="00A4326B">
      <w:pPr>
        <w:pStyle w:val="af1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если в связи с событием, имеющем признаки страхового случая начат судебный процесс - до вступления судебного акта в законную силу при отсутствии его обжалования;</w:t>
      </w:r>
    </w:p>
    <w:p w14:paraId="223821A0" w14:textId="77777777" w:rsidR="00485835" w:rsidRPr="00857DC5" w:rsidRDefault="00485835" w:rsidP="00A4326B">
      <w:pPr>
        <w:pStyle w:val="af1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возбуждения уголовного дела в связи с событием, имеющим признаки страхового случая – до момента принятия соответствующего решения компетентными органами.</w:t>
      </w:r>
      <w:r w:rsidR="00081DCA" w:rsidRPr="00857DC5">
        <w:rPr>
          <w:rFonts w:ascii="Arial" w:hAnsi="Arial" w:cs="Arial"/>
          <w:sz w:val="22"/>
          <w:szCs w:val="22"/>
        </w:rPr>
        <w:t xml:space="preserve"> </w:t>
      </w:r>
    </w:p>
    <w:p w14:paraId="5E6EB22B" w14:textId="77777777" w:rsidR="00FF0959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Потребовать изменения условий договора страхования и (или) уплаты дополнительной страховой премии соразмерно увеличению страхового риска при существенном изменении обстоятельств по сравнению с оговоренными в договоре страхования, а при несогласии Страхователя с изменением условий договора страхования и (или) доплатой страховой премии потребовать расторжения договора страхования с даты наступления изменений в страховом риске.</w:t>
      </w:r>
    </w:p>
    <w:p w14:paraId="57B6060E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Отказать в страховой выплате в случаях, предусмотренных действующим законодательством Российской Федерации и Правилами.</w:t>
      </w:r>
    </w:p>
    <w:p w14:paraId="7D1334ED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Досрочно расторгнуть договор страхования в порядке, предусмотренном Гражданским кодексом Российской Федерации.</w:t>
      </w:r>
    </w:p>
    <w:p w14:paraId="64E2733D" w14:textId="77777777" w:rsidR="00485835" w:rsidRPr="00857DC5" w:rsidRDefault="00485835" w:rsidP="006A4918">
      <w:pPr>
        <w:pStyle w:val="af1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При непредставлении лицом, обратившимся за страховой выплатой, банковских реквизитов, а также других сведений, необходимых для осуществления страховой выплаты в безналичном порядке, продлить (приостановить) срок осуществления страховой выплаты до получения Страховщиком указанных сведений. Страховщик обязан уведомить обратившееся лицо о факте приостановки и запросить у него недостающие сведения.</w:t>
      </w:r>
    </w:p>
    <w:p w14:paraId="5E6BD0D6" w14:textId="77777777" w:rsidR="00485835" w:rsidRPr="00857DC5" w:rsidRDefault="00485835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857DC5">
        <w:rPr>
          <w:rFonts w:ascii="Arial" w:hAnsi="Arial" w:cs="Arial"/>
          <w:b/>
        </w:rPr>
        <w:t>Страховщик обязан:</w:t>
      </w:r>
    </w:p>
    <w:p w14:paraId="69378E3C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По требованиям Страхователя, а также лиц, имеющих намерение заключить договор страхования, разъяснять положения, содержащиеся в Правилах и настоящем Договоре.</w:t>
      </w:r>
    </w:p>
    <w:p w14:paraId="1358949A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Не разглашать сведения о Страхователе и его имущественном положении, соблюдать строгую конфиденциальность деловой, коммерческой и иной информации, полученной в связи с заключением и исполнением договора страхования, за исключением случаев, предусмотренных действующим законодательством Российской Федерации.</w:t>
      </w:r>
    </w:p>
    <w:p w14:paraId="57A970E4" w14:textId="77777777" w:rsidR="00B275B0" w:rsidRPr="00857DC5" w:rsidRDefault="00485835" w:rsidP="00B275B0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При утрате Страхователем договора страхования (полиса) выдать один раз на основании его письменного заявления дубликат. При выдаче дубликата оригинал договора (полиса) прекращает действовать</w:t>
      </w:r>
    </w:p>
    <w:p w14:paraId="49D81000" w14:textId="4AF29776" w:rsidR="006F54AC" w:rsidRPr="00857DC5" w:rsidRDefault="00485835" w:rsidP="00B275B0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По факту заявленного события принять решение о признании или непризнании его страховым случаем, произвести в предусмотренный Правилами страхования срок страховую выплату либо направить Выгодоприобретателю, Страхователю (</w:t>
      </w:r>
      <w:r w:rsidR="006F54AC" w:rsidRPr="00857DC5">
        <w:rPr>
          <w:rFonts w:ascii="Arial" w:hAnsi="Arial" w:cs="Arial"/>
        </w:rPr>
        <w:t>Застрахованному лицу</w:t>
      </w:r>
      <w:r w:rsidRPr="00857DC5">
        <w:rPr>
          <w:rFonts w:ascii="Arial" w:hAnsi="Arial" w:cs="Arial"/>
        </w:rPr>
        <w:t>) мотивированный отказ.</w:t>
      </w:r>
    </w:p>
    <w:p w14:paraId="00EAA13A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Направлять запросы в компетентные организации для получения дополнительной информации или проверки предоставленной Страховщику информации в связи с событиями, которые могут повлечь за собой обязанность Страховщика осуществить страховую выплату.</w:t>
      </w:r>
    </w:p>
    <w:p w14:paraId="4437DDA6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Обеспечить обработку персональных данных Выгодоприобретателей, Страхователя (</w:t>
      </w:r>
      <w:r w:rsidR="00EF48D1" w:rsidRPr="00857DC5">
        <w:rPr>
          <w:rFonts w:ascii="Arial" w:hAnsi="Arial" w:cs="Arial"/>
        </w:rPr>
        <w:t>Застрахованного лица</w:t>
      </w:r>
      <w:r w:rsidRPr="00857DC5">
        <w:rPr>
          <w:rFonts w:ascii="Arial" w:hAnsi="Arial" w:cs="Arial"/>
        </w:rPr>
        <w:t>) в соответствии с требованиями Федерального закона от</w:t>
      </w:r>
      <w:r w:rsidR="006F54AC" w:rsidRPr="00857DC5">
        <w:rPr>
          <w:rFonts w:ascii="Arial" w:hAnsi="Arial" w:cs="Arial"/>
        </w:rPr>
        <w:t> </w:t>
      </w:r>
      <w:r w:rsidRPr="00857DC5">
        <w:rPr>
          <w:rFonts w:ascii="Arial" w:hAnsi="Arial" w:cs="Arial"/>
        </w:rPr>
        <w:t>27.07.2006 №</w:t>
      </w:r>
      <w:r w:rsidR="006F54AC" w:rsidRPr="00857DC5">
        <w:rPr>
          <w:rFonts w:ascii="Arial" w:hAnsi="Arial" w:cs="Arial"/>
        </w:rPr>
        <w:t> </w:t>
      </w:r>
      <w:r w:rsidR="00C31172" w:rsidRPr="00857DC5">
        <w:rPr>
          <w:rFonts w:ascii="Arial" w:hAnsi="Arial" w:cs="Arial"/>
        </w:rPr>
        <w:t>152-ФЗ «О </w:t>
      </w:r>
      <w:r w:rsidRPr="00857DC5">
        <w:rPr>
          <w:rFonts w:ascii="Arial" w:hAnsi="Arial" w:cs="Arial"/>
        </w:rPr>
        <w:t>персональных данных», в том числе распространение и передачу персональных данных Страхователя (</w:t>
      </w:r>
      <w:r w:rsidR="00EF48D1" w:rsidRPr="00857DC5">
        <w:rPr>
          <w:rFonts w:ascii="Arial" w:hAnsi="Arial" w:cs="Arial"/>
        </w:rPr>
        <w:t>Застрахованного лица</w:t>
      </w:r>
      <w:r w:rsidRPr="00857DC5">
        <w:rPr>
          <w:rFonts w:ascii="Arial" w:hAnsi="Arial" w:cs="Arial"/>
        </w:rPr>
        <w:t>), Выгодоприобретателя в целях заключения и исполнения договора страхования.</w:t>
      </w:r>
    </w:p>
    <w:p w14:paraId="2E3F1042" w14:textId="77777777" w:rsidR="00485835" w:rsidRPr="00857DC5" w:rsidRDefault="00485835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857DC5">
        <w:rPr>
          <w:rFonts w:ascii="Arial" w:hAnsi="Arial" w:cs="Arial"/>
          <w:b/>
          <w:bCs/>
        </w:rPr>
        <w:t>После получения сообщения о наступлении события, имеющего признаки страхового случая, Страховщик обязан:</w:t>
      </w:r>
    </w:p>
    <w:p w14:paraId="445F88F2" w14:textId="77777777" w:rsidR="00485835" w:rsidRPr="00857DC5" w:rsidRDefault="00485835" w:rsidP="006A4918">
      <w:pPr>
        <w:pStyle w:val="3"/>
        <w:numPr>
          <w:ilvl w:val="2"/>
          <w:numId w:val="2"/>
        </w:numPr>
        <w:rPr>
          <w:rFonts w:ascii="Arial" w:hAnsi="Arial" w:cs="Arial"/>
          <w:snapToGrid/>
          <w:sz w:val="22"/>
          <w:szCs w:val="22"/>
        </w:rPr>
      </w:pPr>
      <w:r w:rsidRPr="00857DC5">
        <w:rPr>
          <w:rFonts w:ascii="Arial" w:hAnsi="Arial" w:cs="Arial"/>
          <w:snapToGrid/>
          <w:sz w:val="22"/>
          <w:szCs w:val="22"/>
        </w:rPr>
        <w:t>Выяснить</w:t>
      </w:r>
      <w:r w:rsidR="00081DCA" w:rsidRPr="00857DC5">
        <w:rPr>
          <w:rFonts w:ascii="Arial" w:hAnsi="Arial" w:cs="Arial"/>
          <w:snapToGrid/>
          <w:sz w:val="22"/>
          <w:szCs w:val="22"/>
        </w:rPr>
        <w:t xml:space="preserve"> </w:t>
      </w:r>
      <w:r w:rsidRPr="00857DC5">
        <w:rPr>
          <w:rFonts w:ascii="Arial" w:hAnsi="Arial" w:cs="Arial"/>
          <w:snapToGrid/>
          <w:sz w:val="22"/>
          <w:szCs w:val="22"/>
        </w:rPr>
        <w:t>обстоятельства</w:t>
      </w:r>
      <w:r w:rsidR="00081DCA" w:rsidRPr="00857DC5">
        <w:rPr>
          <w:rFonts w:ascii="Arial" w:hAnsi="Arial" w:cs="Arial"/>
          <w:snapToGrid/>
          <w:sz w:val="22"/>
          <w:szCs w:val="22"/>
        </w:rPr>
        <w:t xml:space="preserve"> </w:t>
      </w:r>
      <w:r w:rsidRPr="00857DC5">
        <w:rPr>
          <w:rFonts w:ascii="Arial" w:hAnsi="Arial" w:cs="Arial"/>
          <w:snapToGrid/>
          <w:sz w:val="22"/>
          <w:szCs w:val="22"/>
        </w:rPr>
        <w:t>наступления</w:t>
      </w:r>
      <w:r w:rsidR="00081DCA" w:rsidRPr="00857DC5">
        <w:rPr>
          <w:rFonts w:ascii="Arial" w:hAnsi="Arial" w:cs="Arial"/>
          <w:snapToGrid/>
          <w:sz w:val="22"/>
          <w:szCs w:val="22"/>
        </w:rPr>
        <w:t xml:space="preserve"> </w:t>
      </w:r>
      <w:r w:rsidRPr="00857DC5">
        <w:rPr>
          <w:rFonts w:ascii="Arial" w:hAnsi="Arial" w:cs="Arial"/>
          <w:snapToGrid/>
          <w:sz w:val="22"/>
          <w:szCs w:val="22"/>
        </w:rPr>
        <w:t>события,</w:t>
      </w:r>
      <w:r w:rsidR="00081DCA" w:rsidRPr="00857DC5">
        <w:rPr>
          <w:rFonts w:ascii="Arial" w:hAnsi="Arial" w:cs="Arial"/>
          <w:snapToGrid/>
          <w:sz w:val="22"/>
          <w:szCs w:val="22"/>
        </w:rPr>
        <w:t xml:space="preserve"> </w:t>
      </w:r>
      <w:r w:rsidRPr="00857DC5">
        <w:rPr>
          <w:rFonts w:ascii="Arial" w:hAnsi="Arial" w:cs="Arial"/>
          <w:snapToGrid/>
          <w:sz w:val="22"/>
          <w:szCs w:val="22"/>
        </w:rPr>
        <w:t>имеющего признаки страхового случая.</w:t>
      </w:r>
    </w:p>
    <w:p w14:paraId="20158502" w14:textId="77777777" w:rsidR="006F54AC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После получения необходимых надлежащим образом оформленных документов, вступившего</w:t>
      </w:r>
      <w:r w:rsidR="00081DCA" w:rsidRPr="00857DC5">
        <w:rPr>
          <w:rFonts w:ascii="Arial" w:hAnsi="Arial" w:cs="Arial"/>
        </w:rPr>
        <w:t xml:space="preserve"> </w:t>
      </w:r>
      <w:r w:rsidRPr="00857DC5">
        <w:rPr>
          <w:rFonts w:ascii="Arial" w:hAnsi="Arial" w:cs="Arial"/>
        </w:rPr>
        <w:t>в силу приговора суда по уголовному делу, либо вступившего в силу решения суда по гражданскому делу, если они связаны с событием, имеющим признаки страхового случая, при признании наступившего события страховым случаем, составить страховой акт и произвести расчет суммы страхового возмещения.</w:t>
      </w:r>
    </w:p>
    <w:p w14:paraId="749C5013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Произвести страховую выплату (или отказать в выплате при наличии оснований) в установленный Правилами срок.</w:t>
      </w:r>
    </w:p>
    <w:p w14:paraId="2BB8EB81" w14:textId="77777777" w:rsidR="00485835" w:rsidRPr="00857DC5" w:rsidRDefault="00485835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  <w:b/>
        </w:rPr>
        <w:t>Страхователь (</w:t>
      </w:r>
      <w:r w:rsidR="00EF48D1" w:rsidRPr="00857DC5">
        <w:rPr>
          <w:rFonts w:ascii="Arial" w:hAnsi="Arial" w:cs="Arial"/>
          <w:b/>
        </w:rPr>
        <w:t>Застрахованное лицо</w:t>
      </w:r>
      <w:r w:rsidRPr="00857DC5">
        <w:rPr>
          <w:rFonts w:ascii="Arial" w:hAnsi="Arial" w:cs="Arial"/>
          <w:b/>
        </w:rPr>
        <w:t>) имеет право:</w:t>
      </w:r>
    </w:p>
    <w:p w14:paraId="702F7E6A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Получить информацию о Страховщике в соответствии с действующим законодательством Российской Федерации.</w:t>
      </w:r>
    </w:p>
    <w:p w14:paraId="69119E71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Ознакомиться с Правилами страхования.</w:t>
      </w:r>
    </w:p>
    <w:p w14:paraId="63F851A8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lastRenderedPageBreak/>
        <w:t>Требовать от Страховщика разъяснения условий страхования, своих прав и обязанностей по договору страхования.</w:t>
      </w:r>
    </w:p>
    <w:p w14:paraId="4861767E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Получать страховые выплаты</w:t>
      </w:r>
      <w:r w:rsidR="00081DCA" w:rsidRPr="00857DC5">
        <w:rPr>
          <w:rFonts w:ascii="Arial" w:hAnsi="Arial" w:cs="Arial"/>
        </w:rPr>
        <w:t xml:space="preserve"> </w:t>
      </w:r>
      <w:r w:rsidRPr="00857DC5">
        <w:rPr>
          <w:rFonts w:ascii="Arial" w:hAnsi="Arial" w:cs="Arial"/>
        </w:rPr>
        <w:t>в соответствии с Правилами и условиями настоящего договора страхования.</w:t>
      </w:r>
    </w:p>
    <w:p w14:paraId="5E0B9F28" w14:textId="77777777" w:rsidR="00485835" w:rsidRPr="00857DC5" w:rsidRDefault="00485835" w:rsidP="006A4918">
      <w:pPr>
        <w:pStyle w:val="af1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Запросить у Страховщика информацию о размере вознаграждения, выплачиваемого страховому агенту или страховому брокеру.</w:t>
      </w:r>
    </w:p>
    <w:p w14:paraId="7EE5A422" w14:textId="77777777" w:rsidR="00485835" w:rsidRPr="00857DC5" w:rsidRDefault="00485835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  <w:b/>
        </w:rPr>
        <w:t>Страхователь (</w:t>
      </w:r>
      <w:r w:rsidR="006F54AC" w:rsidRPr="00857DC5">
        <w:rPr>
          <w:rFonts w:ascii="Arial" w:hAnsi="Arial" w:cs="Arial"/>
          <w:b/>
        </w:rPr>
        <w:t>Застрахованное лицо</w:t>
      </w:r>
      <w:r w:rsidRPr="00857DC5">
        <w:rPr>
          <w:rFonts w:ascii="Arial" w:hAnsi="Arial" w:cs="Arial"/>
          <w:b/>
        </w:rPr>
        <w:t>) обязан(</w:t>
      </w:r>
      <w:r w:rsidR="009B6AF1" w:rsidRPr="00857DC5">
        <w:rPr>
          <w:rFonts w:ascii="Arial" w:hAnsi="Arial" w:cs="Arial"/>
          <w:b/>
        </w:rPr>
        <w:t>-</w:t>
      </w:r>
      <w:r w:rsidRPr="00857DC5">
        <w:rPr>
          <w:rFonts w:ascii="Arial" w:hAnsi="Arial" w:cs="Arial"/>
          <w:b/>
        </w:rPr>
        <w:t>о):</w:t>
      </w:r>
    </w:p>
    <w:p w14:paraId="4AD6AE0D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 течение</w:t>
      </w:r>
      <w:r w:rsidR="006F54AC" w:rsidRPr="00857DC5">
        <w:rPr>
          <w:rFonts w:ascii="Arial" w:hAnsi="Arial" w:cs="Arial"/>
        </w:rPr>
        <w:t> </w:t>
      </w:r>
      <w:r w:rsidRPr="00857DC5">
        <w:rPr>
          <w:rFonts w:ascii="Arial" w:hAnsi="Arial" w:cs="Arial"/>
        </w:rPr>
        <w:t>3 (трех) рабочих дней сообщить Страховщику способом, обеспечивающим фиксирование текста (с указанием отправителя) и даты сообщения (в том числе телеграммой, телефонограммой) обо всех существенных изменениях в обстоятельствах, сообщенных Страховщику при заключении настоящего Договора, если эти изменения могут повлиять на увеличение страхового риска.</w:t>
      </w:r>
      <w:r w:rsidR="00EF48D1" w:rsidRPr="00857DC5">
        <w:rPr>
          <w:rFonts w:ascii="Arial" w:hAnsi="Arial" w:cs="Arial"/>
        </w:rPr>
        <w:t xml:space="preserve"> </w:t>
      </w:r>
      <w:r w:rsidRPr="00857DC5">
        <w:rPr>
          <w:rFonts w:ascii="Arial" w:hAnsi="Arial" w:cs="Arial"/>
        </w:rPr>
        <w:t xml:space="preserve">При увеличении страхового риска Страхователь по требованию Страховщика уплачивает дополнительную страховую премию и (или) подписывает дополнительное соглашение об изменении условий договора страхования либо направляет Страховщику письменный отказ от уплаты дополнительной премии и (или) изменения условий </w:t>
      </w:r>
      <w:r w:rsidR="00EF48D1" w:rsidRPr="00857DC5">
        <w:rPr>
          <w:rFonts w:ascii="Arial" w:hAnsi="Arial" w:cs="Arial"/>
        </w:rPr>
        <w:t>Д</w:t>
      </w:r>
      <w:r w:rsidRPr="00857DC5">
        <w:rPr>
          <w:rFonts w:ascii="Arial" w:hAnsi="Arial" w:cs="Arial"/>
        </w:rPr>
        <w:t xml:space="preserve">оговора. </w:t>
      </w:r>
    </w:p>
    <w:p w14:paraId="28E012BF" w14:textId="77777777" w:rsidR="00485835" w:rsidRPr="00857DC5" w:rsidRDefault="00485835" w:rsidP="006A4918">
      <w:pPr>
        <w:pStyle w:val="aa"/>
        <w:numPr>
          <w:ilvl w:val="2"/>
          <w:numId w:val="2"/>
        </w:numPr>
        <w:tabs>
          <w:tab w:val="left" w:pos="1418"/>
        </w:tabs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Соблюдать правила техники безопасности, пожарной безопасности и общепринятые нормы содержания производственных и иных помещений, в которых осуществляется производственная (хозяйственная) деятельность, эксплуатация производственного и иного оборудования.</w:t>
      </w:r>
    </w:p>
    <w:p w14:paraId="373C040D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Информировать Страховщика обо всех договорах страхования, заключенных с другими страховыми организациями в отношении объекта, предлагаемого на страхование (двойное страхование).</w:t>
      </w:r>
    </w:p>
    <w:p w14:paraId="14743853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 xml:space="preserve">Уплатить страховую премию в размере и порядке, определенном настоящим </w:t>
      </w:r>
      <w:r w:rsidR="00EF48D1" w:rsidRPr="00857DC5">
        <w:rPr>
          <w:rFonts w:ascii="Arial" w:hAnsi="Arial" w:cs="Arial"/>
        </w:rPr>
        <w:t>Д</w:t>
      </w:r>
      <w:r w:rsidRPr="00857DC5">
        <w:rPr>
          <w:rFonts w:ascii="Arial" w:hAnsi="Arial" w:cs="Arial"/>
        </w:rPr>
        <w:t>оговором.</w:t>
      </w:r>
    </w:p>
    <w:p w14:paraId="49A17436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Своевременно сообщать Страховщику о смене своих банковских реквизитов, места нахождения, фактического места жительства телефонов, а также персональных данных</w:t>
      </w:r>
      <w:r w:rsidR="00081DCA" w:rsidRPr="00857DC5">
        <w:rPr>
          <w:rFonts w:ascii="Arial" w:hAnsi="Arial" w:cs="Arial"/>
        </w:rPr>
        <w:t xml:space="preserve"> </w:t>
      </w:r>
      <w:r w:rsidRPr="00857DC5">
        <w:rPr>
          <w:rFonts w:ascii="Arial" w:hAnsi="Arial" w:cs="Arial"/>
        </w:rPr>
        <w:t>в случае их изменения, если договором страхования не предусмотрено иное.</w:t>
      </w:r>
    </w:p>
    <w:p w14:paraId="51F40DF6" w14:textId="77777777" w:rsidR="00485835" w:rsidRPr="00857DC5" w:rsidRDefault="00485835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  <w:b/>
        </w:rPr>
        <w:t>При наступлении события, имеющего признаки страхового случая, Страхователь (</w:t>
      </w:r>
      <w:r w:rsidR="006F54AC" w:rsidRPr="00857DC5">
        <w:rPr>
          <w:rFonts w:ascii="Arial" w:hAnsi="Arial" w:cs="Arial"/>
          <w:b/>
        </w:rPr>
        <w:t>Застрахованное лицо</w:t>
      </w:r>
      <w:r w:rsidRPr="00857DC5">
        <w:rPr>
          <w:rFonts w:ascii="Arial" w:hAnsi="Arial" w:cs="Arial"/>
          <w:b/>
        </w:rPr>
        <w:t>) обязан(</w:t>
      </w:r>
      <w:r w:rsidR="009B6AF1" w:rsidRPr="00857DC5">
        <w:rPr>
          <w:rFonts w:ascii="Arial" w:hAnsi="Arial" w:cs="Arial"/>
          <w:b/>
        </w:rPr>
        <w:t>-</w:t>
      </w:r>
      <w:r w:rsidRPr="00857DC5">
        <w:rPr>
          <w:rFonts w:ascii="Arial" w:hAnsi="Arial" w:cs="Arial"/>
          <w:b/>
        </w:rPr>
        <w:t>о):</w:t>
      </w:r>
    </w:p>
    <w:p w14:paraId="1AC8881C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Незамедлительно, но в любом случае не позднее 3</w:t>
      </w:r>
      <w:r w:rsidR="00EF48D1" w:rsidRPr="00857DC5">
        <w:rPr>
          <w:rFonts w:ascii="Arial" w:hAnsi="Arial" w:cs="Arial"/>
        </w:rPr>
        <w:t> </w:t>
      </w:r>
      <w:r w:rsidRPr="00857DC5">
        <w:rPr>
          <w:rFonts w:ascii="Arial" w:hAnsi="Arial" w:cs="Arial"/>
        </w:rPr>
        <w:t>(трех) рабочих дней с момента, когда ему стало известно о наступлении события, сообщить письменно или иным способом, позволяющим достоверно установить текст (с указанием отправителя) и дату сообщения, о случившемся Страховщику (его представителю) и в компетентные органы.</w:t>
      </w:r>
    </w:p>
    <w:p w14:paraId="1A1A69AC" w14:textId="77777777" w:rsidR="00485835" w:rsidRPr="00857DC5" w:rsidRDefault="00485835" w:rsidP="006A491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Такое уведомление (нотис) должно в обязательном порядке содержать в наиболее полном объёме следующую информацию:</w:t>
      </w:r>
    </w:p>
    <w:p w14:paraId="0254BA9D" w14:textId="77777777" w:rsidR="00485835" w:rsidRPr="00857DC5" w:rsidRDefault="00485835" w:rsidP="006A491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а) характер события, которое может стать причиной подачи претензии;</w:t>
      </w:r>
    </w:p>
    <w:p w14:paraId="0787C552" w14:textId="77777777" w:rsidR="00485835" w:rsidRPr="00857DC5" w:rsidRDefault="00485835" w:rsidP="006A491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б) момент наступления события, которое может повлечь за собой предъявление претензии;</w:t>
      </w:r>
    </w:p>
    <w:p w14:paraId="7EA99BAD" w14:textId="77777777" w:rsidR="00485835" w:rsidRPr="00857DC5" w:rsidRDefault="00485835" w:rsidP="006A491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в) каким образом Страхователь (</w:t>
      </w:r>
      <w:r w:rsidR="00EF48D1" w:rsidRPr="00857DC5">
        <w:rPr>
          <w:rFonts w:ascii="Arial" w:hAnsi="Arial" w:cs="Arial"/>
          <w:sz w:val="22"/>
          <w:szCs w:val="22"/>
        </w:rPr>
        <w:t>Застрахованное лицо</w:t>
      </w:r>
      <w:r w:rsidRPr="00857DC5">
        <w:rPr>
          <w:rFonts w:ascii="Arial" w:hAnsi="Arial" w:cs="Arial"/>
          <w:sz w:val="22"/>
          <w:szCs w:val="22"/>
        </w:rPr>
        <w:t>) впервые узнал</w:t>
      </w:r>
      <w:r w:rsidR="009B6AF1" w:rsidRPr="00857DC5">
        <w:rPr>
          <w:rFonts w:ascii="Arial" w:hAnsi="Arial" w:cs="Arial"/>
          <w:sz w:val="22"/>
          <w:szCs w:val="22"/>
        </w:rPr>
        <w:t>(-о)</w:t>
      </w:r>
      <w:r w:rsidRPr="00857DC5">
        <w:rPr>
          <w:rFonts w:ascii="Arial" w:hAnsi="Arial" w:cs="Arial"/>
          <w:sz w:val="22"/>
          <w:szCs w:val="22"/>
        </w:rPr>
        <w:t xml:space="preserve"> о событии и почему Страхователь (</w:t>
      </w:r>
      <w:r w:rsidR="00EF48D1" w:rsidRPr="00857DC5">
        <w:rPr>
          <w:rFonts w:ascii="Arial" w:hAnsi="Arial" w:cs="Arial"/>
          <w:sz w:val="22"/>
          <w:szCs w:val="22"/>
        </w:rPr>
        <w:t>Застрахованное лицо</w:t>
      </w:r>
      <w:r w:rsidRPr="00857DC5">
        <w:rPr>
          <w:rFonts w:ascii="Arial" w:hAnsi="Arial" w:cs="Arial"/>
          <w:sz w:val="22"/>
          <w:szCs w:val="22"/>
        </w:rPr>
        <w:t>) считает, что событие может повлечь за собой предъявление претензии;</w:t>
      </w:r>
    </w:p>
    <w:p w14:paraId="4BC63838" w14:textId="77777777" w:rsidR="00485835" w:rsidRPr="00857DC5" w:rsidRDefault="00485835" w:rsidP="006A491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г) возможный ущерб, имена и адреса всех лиц, вовлеченных в событие, включая потенциальных истцов.</w:t>
      </w:r>
    </w:p>
    <w:p w14:paraId="0E679B22" w14:textId="77777777" w:rsidR="00485835" w:rsidRPr="00857DC5" w:rsidRDefault="00485835" w:rsidP="006A4918">
      <w:pPr>
        <w:pStyle w:val="21"/>
        <w:ind w:firstLine="709"/>
        <w:rPr>
          <w:rFonts w:ascii="Arial" w:hAnsi="Arial" w:cs="Arial"/>
          <w:szCs w:val="22"/>
        </w:rPr>
      </w:pPr>
      <w:r w:rsidRPr="00857DC5">
        <w:rPr>
          <w:rFonts w:ascii="Arial" w:hAnsi="Arial" w:cs="Arial"/>
          <w:szCs w:val="22"/>
        </w:rPr>
        <w:t>Несвоевременное уведомление Страховщика о наступлении события, имеющего признаки страхового случая, дает последнему право отказать в выплате страхового возмещения, если не будет доказано, что Страховщик своевременно узнал о наступлении события либо что отсутствие у Страховщика сведений об этом не могло сказаться на его обязанности выплатить страховое возмещение.</w:t>
      </w:r>
    </w:p>
    <w:p w14:paraId="37B71236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>П</w:t>
      </w:r>
      <w:r w:rsidRPr="00857DC5">
        <w:rPr>
          <w:rFonts w:ascii="Arial" w:hAnsi="Arial" w:cs="Arial"/>
        </w:rPr>
        <w:t>ринять разумные и доступные в сложившихся обстоятельствах меры для уменьшения возможных убытков</w:t>
      </w:r>
      <w:r w:rsidRPr="00857DC5">
        <w:rPr>
          <w:rFonts w:ascii="Arial" w:hAnsi="Arial" w:cs="Arial"/>
          <w:snapToGrid w:val="0"/>
        </w:rPr>
        <w:t>.</w:t>
      </w:r>
    </w:p>
    <w:p w14:paraId="05427790" w14:textId="77777777" w:rsidR="00485835" w:rsidRPr="00857DC5" w:rsidRDefault="00485835" w:rsidP="006A4918">
      <w:pPr>
        <w:pStyle w:val="2"/>
        <w:ind w:firstLine="709"/>
        <w:rPr>
          <w:rFonts w:ascii="Arial" w:hAnsi="Arial" w:cs="Arial"/>
          <w:snapToGrid/>
          <w:sz w:val="22"/>
          <w:szCs w:val="22"/>
        </w:rPr>
      </w:pPr>
      <w:r w:rsidRPr="00857DC5">
        <w:rPr>
          <w:rFonts w:ascii="Arial" w:hAnsi="Arial" w:cs="Arial"/>
          <w:snapToGrid/>
          <w:sz w:val="22"/>
          <w:szCs w:val="22"/>
        </w:rPr>
        <w:t>Расходы по уменьшению убытков, подлежащих возмещению Страховщиком, если они были необходимы или были произведены для выполнения указаний Страховщика, должны быть возмещены Страховщиком, даже если соответствующие меры оказались безуспешными.</w:t>
      </w:r>
    </w:p>
    <w:p w14:paraId="61F18FE6" w14:textId="77777777" w:rsidR="00485835" w:rsidRPr="00857DC5" w:rsidRDefault="00485835" w:rsidP="006A491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Такие расходы возмещаются пропорционально отношению страховой суммы к страховой стоимости, независимо от того, что вместе с возмещением других убытков они могут превысить страховую сумму.</w:t>
      </w:r>
    </w:p>
    <w:p w14:paraId="0B2A5A6D" w14:textId="77777777" w:rsidR="00485835" w:rsidRPr="00857DC5" w:rsidRDefault="00485835" w:rsidP="006A491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В случае непринятия Страхователем или лицом, в пользу которого заключено страхование, необходимых мер к предотвращению или сокращению убытков размер выплачиваемого страхового возмещения сокращается в той мере, в какой это привело к увеличению убытков.</w:t>
      </w:r>
    </w:p>
    <w:p w14:paraId="72DBC257" w14:textId="77777777" w:rsidR="00485835" w:rsidRPr="00857DC5" w:rsidRDefault="00485835" w:rsidP="006A4918">
      <w:pPr>
        <w:pStyle w:val="a3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lastRenderedPageBreak/>
        <w:t>Предоставлять Страховщику всю доступную ему информацию и документацию, позволяющую судить о причинах и последствиях наступившего события, характере и размерах причиненного вреда.</w:t>
      </w:r>
    </w:p>
    <w:p w14:paraId="73BB6D07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Незамедлительно сообщить Страховщику о предъявлении к нему претензии или иска со стороны третьих лиц, представить соответствующие сведения и документы (или их копии).</w:t>
      </w:r>
    </w:p>
    <w:p w14:paraId="78529542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Сообщить Страховщику о начале действий компетентных органов по факту причинения вреда (в том числе расследование, вызов в суд) и предоставить ему копию извещения о вызове в суд, определение суда.</w:t>
      </w:r>
    </w:p>
    <w:p w14:paraId="1334FE97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После получения вступившего в законную силу суда (арбитражного суда), установившего имущественную ответственность Страхователя (</w:t>
      </w:r>
      <w:r w:rsidR="00EF48D1" w:rsidRPr="00857DC5">
        <w:rPr>
          <w:rFonts w:ascii="Arial" w:hAnsi="Arial" w:cs="Arial"/>
        </w:rPr>
        <w:t>Застрахованного лица</w:t>
      </w:r>
      <w:r w:rsidRPr="00857DC5">
        <w:rPr>
          <w:rFonts w:ascii="Arial" w:hAnsi="Arial" w:cs="Arial"/>
        </w:rPr>
        <w:t>) за причинённый вред, предоставить Страховщику надлежаще заверенную копию решения любым доступным ему способом, позволяющим объективно зафиксировать факт его получения.</w:t>
      </w:r>
    </w:p>
    <w:p w14:paraId="731792D6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 случае если Страховщик сочтет необходимым назначение своего адвоката или иного уполномоченного лица для защиты интересов как Страховщика, так и Страхователя (</w:t>
      </w:r>
      <w:r w:rsidR="00EF48D1" w:rsidRPr="00857DC5">
        <w:rPr>
          <w:rFonts w:ascii="Arial" w:hAnsi="Arial" w:cs="Arial"/>
        </w:rPr>
        <w:t>Застрахованного лица</w:t>
      </w:r>
      <w:r w:rsidRPr="00857DC5">
        <w:rPr>
          <w:rFonts w:ascii="Arial" w:hAnsi="Arial" w:cs="Arial"/>
        </w:rPr>
        <w:t>) в связи со страховым случаем - выдать доверенность, иные необходимые документы для защиты таких интересов указанным Страховщиком лицам. Страховщик имеет право, но не обязан представлять интересы Страхователя (</w:t>
      </w:r>
      <w:r w:rsidR="00EF48D1" w:rsidRPr="00857DC5">
        <w:rPr>
          <w:rFonts w:ascii="Arial" w:hAnsi="Arial" w:cs="Arial"/>
        </w:rPr>
        <w:t>Застрахованного лица</w:t>
      </w:r>
      <w:r w:rsidRPr="00857DC5">
        <w:rPr>
          <w:rFonts w:ascii="Arial" w:hAnsi="Arial" w:cs="Arial"/>
        </w:rPr>
        <w:t>) в суде или другим образом осуществлять правовую защиту Страхователя (</w:t>
      </w:r>
      <w:r w:rsidR="00EF48D1" w:rsidRPr="00857DC5">
        <w:rPr>
          <w:rFonts w:ascii="Arial" w:hAnsi="Arial" w:cs="Arial"/>
        </w:rPr>
        <w:t>Застрахованного лица</w:t>
      </w:r>
      <w:r w:rsidRPr="00857DC5">
        <w:rPr>
          <w:rFonts w:ascii="Arial" w:hAnsi="Arial" w:cs="Arial"/>
        </w:rPr>
        <w:t>) в связи со страховым случаем. Страховщик обязан возместить Страхователю (</w:t>
      </w:r>
      <w:r w:rsidR="00EF48D1" w:rsidRPr="00857DC5">
        <w:rPr>
          <w:rFonts w:ascii="Arial" w:hAnsi="Arial" w:cs="Arial"/>
        </w:rPr>
        <w:t>Застрахованному лицу</w:t>
      </w:r>
      <w:r w:rsidRPr="00857DC5">
        <w:rPr>
          <w:rFonts w:ascii="Arial" w:hAnsi="Arial" w:cs="Arial"/>
        </w:rPr>
        <w:t xml:space="preserve">) фактические расходы по оплате адвокатов, защищающих его (Страхователя, </w:t>
      </w:r>
      <w:r w:rsidR="00EF48D1" w:rsidRPr="00857DC5">
        <w:rPr>
          <w:rFonts w:ascii="Arial" w:hAnsi="Arial" w:cs="Arial"/>
        </w:rPr>
        <w:t>Застрахованного лица</w:t>
      </w:r>
      <w:r w:rsidRPr="00857DC5">
        <w:rPr>
          <w:rFonts w:ascii="Arial" w:hAnsi="Arial" w:cs="Arial"/>
        </w:rPr>
        <w:t>) интересы в таких процессах, если это оговорено в договоре страхования. Такие расходы возмещаются в пределах лимита ответственности, установленного настоящим Договором.</w:t>
      </w:r>
    </w:p>
    <w:p w14:paraId="6A690D7B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Не выплачивать возмещения, не признавать частично или полностью требования, предъявляемые ему в связи с наступившим событием, а также не принимать на себя каких-либо прямых или косвенных обязательств по урегулированию таких требований без согласия Страховщика.</w:t>
      </w:r>
    </w:p>
    <w:p w14:paraId="5B371DB2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 той мере, насколько это доступно Страхователю (</w:t>
      </w:r>
      <w:r w:rsidR="00EF48D1" w:rsidRPr="00857DC5">
        <w:rPr>
          <w:rFonts w:ascii="Arial" w:hAnsi="Arial" w:cs="Arial"/>
        </w:rPr>
        <w:t>Застрахованному лицу</w:t>
      </w:r>
      <w:r w:rsidRPr="00857DC5">
        <w:rPr>
          <w:rFonts w:ascii="Arial" w:hAnsi="Arial" w:cs="Arial"/>
        </w:rPr>
        <w:t>), обеспечить участие Страховщика в осмотре места наступления события и установлении размера причиненного вреда.</w:t>
      </w:r>
    </w:p>
    <w:p w14:paraId="6C7B12B9" w14:textId="77777777" w:rsidR="00485835" w:rsidRPr="00857DC5" w:rsidRDefault="00485835" w:rsidP="006A491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Представители Страховщика должны иметь свободный доступ к месту наступления события и к соответствующей документации Страхователя (</w:t>
      </w:r>
      <w:r w:rsidR="00EF48D1" w:rsidRPr="00857DC5">
        <w:rPr>
          <w:rFonts w:ascii="Arial" w:hAnsi="Arial" w:cs="Arial"/>
          <w:sz w:val="22"/>
          <w:szCs w:val="22"/>
        </w:rPr>
        <w:t>Застрахованного лица</w:t>
      </w:r>
      <w:r w:rsidRPr="00857DC5">
        <w:rPr>
          <w:rFonts w:ascii="Arial" w:hAnsi="Arial" w:cs="Arial"/>
          <w:sz w:val="22"/>
          <w:szCs w:val="22"/>
        </w:rPr>
        <w:t>), для определения обстоятельств, характера и размера причиненного вреда.</w:t>
      </w:r>
    </w:p>
    <w:p w14:paraId="488A33F9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Оказывать всевозможное содействие Страховщику в судебной и внесудебной защите в случае предъявления требований о возмещении убытков по событиям, признанным страховыми случаями.</w:t>
      </w:r>
    </w:p>
    <w:p w14:paraId="79D8A9B5" w14:textId="7599E03D" w:rsidR="00092761" w:rsidRPr="00857DC5" w:rsidRDefault="00485835" w:rsidP="00B275B0">
      <w:pPr>
        <w:pStyle w:val="aa"/>
        <w:numPr>
          <w:ilvl w:val="1"/>
          <w:numId w:val="2"/>
        </w:numPr>
        <w:jc w:val="both"/>
        <w:rPr>
          <w:rFonts w:ascii="Arial" w:hAnsi="Arial" w:cs="Arial"/>
          <w:b/>
          <w:snapToGrid w:val="0"/>
        </w:rPr>
      </w:pPr>
      <w:r w:rsidRPr="00857DC5">
        <w:rPr>
          <w:rFonts w:ascii="Arial" w:hAnsi="Arial" w:cs="Arial"/>
        </w:rPr>
        <w:t>Обработка Страховщиком персональных данных Выгодоприобретателей, Страхователя (</w:t>
      </w:r>
      <w:r w:rsidR="00EF48D1" w:rsidRPr="00857DC5">
        <w:rPr>
          <w:rFonts w:ascii="Arial" w:hAnsi="Arial" w:cs="Arial"/>
        </w:rPr>
        <w:t>Застрахованного лица</w:t>
      </w:r>
      <w:r w:rsidRPr="00857DC5">
        <w:rPr>
          <w:rFonts w:ascii="Arial" w:hAnsi="Arial" w:cs="Arial"/>
        </w:rPr>
        <w:t>) осуществляется на основании Федерального закона от</w:t>
      </w:r>
      <w:r w:rsidR="006F54AC" w:rsidRPr="00857DC5">
        <w:rPr>
          <w:rFonts w:ascii="Arial" w:hAnsi="Arial" w:cs="Arial"/>
        </w:rPr>
        <w:t> </w:t>
      </w:r>
      <w:r w:rsidRPr="00857DC5">
        <w:rPr>
          <w:rFonts w:ascii="Arial" w:hAnsi="Arial" w:cs="Arial"/>
        </w:rPr>
        <w:t>27.07.2006 №</w:t>
      </w:r>
      <w:r w:rsidR="006F54AC" w:rsidRPr="00857DC5">
        <w:rPr>
          <w:rFonts w:ascii="Arial" w:hAnsi="Arial" w:cs="Arial"/>
        </w:rPr>
        <w:t> </w:t>
      </w:r>
      <w:r w:rsidR="00D01C07" w:rsidRPr="00857DC5">
        <w:rPr>
          <w:rFonts w:ascii="Arial" w:hAnsi="Arial" w:cs="Arial"/>
        </w:rPr>
        <w:t>152-ФЗ «О </w:t>
      </w:r>
      <w:r w:rsidRPr="00857DC5">
        <w:rPr>
          <w:rFonts w:ascii="Arial" w:hAnsi="Arial" w:cs="Arial"/>
        </w:rPr>
        <w:t>персональных данных».</w:t>
      </w:r>
    </w:p>
    <w:p w14:paraId="2B3C70F5" w14:textId="77777777" w:rsidR="003F464D" w:rsidRPr="00857DC5" w:rsidRDefault="003F464D" w:rsidP="003F464D">
      <w:pPr>
        <w:pStyle w:val="aa"/>
        <w:ind w:left="709"/>
        <w:jc w:val="both"/>
        <w:rPr>
          <w:rFonts w:ascii="Arial" w:hAnsi="Arial" w:cs="Arial"/>
          <w:b/>
          <w:snapToGrid w:val="0"/>
        </w:rPr>
      </w:pPr>
    </w:p>
    <w:p w14:paraId="07F374C7" w14:textId="20D0BFD3" w:rsidR="00485835" w:rsidRPr="00857DC5" w:rsidRDefault="00485835" w:rsidP="006A4918">
      <w:pPr>
        <w:pStyle w:val="aa"/>
        <w:numPr>
          <w:ilvl w:val="0"/>
          <w:numId w:val="2"/>
        </w:numPr>
        <w:jc w:val="center"/>
        <w:rPr>
          <w:rFonts w:ascii="Arial" w:hAnsi="Arial" w:cs="Arial"/>
          <w:b/>
          <w:snapToGrid w:val="0"/>
        </w:rPr>
      </w:pPr>
      <w:r w:rsidRPr="00857DC5">
        <w:rPr>
          <w:rFonts w:ascii="Arial" w:hAnsi="Arial" w:cs="Arial"/>
          <w:b/>
          <w:snapToGrid w:val="0"/>
        </w:rPr>
        <w:t>СТРАХОВАЯ ВЫПЛАТА</w:t>
      </w:r>
    </w:p>
    <w:p w14:paraId="035BD74D" w14:textId="77777777" w:rsidR="003F464D" w:rsidRPr="00857DC5" w:rsidRDefault="003F464D" w:rsidP="003F464D">
      <w:pPr>
        <w:pStyle w:val="aa"/>
        <w:ind w:left="0"/>
        <w:rPr>
          <w:rFonts w:ascii="Arial" w:hAnsi="Arial" w:cs="Arial"/>
          <w:b/>
          <w:snapToGrid w:val="0"/>
        </w:rPr>
      </w:pPr>
    </w:p>
    <w:p w14:paraId="21D398B0" w14:textId="77777777" w:rsidR="00485835" w:rsidRPr="00857DC5" w:rsidRDefault="00485835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При определении величины причиненного вреда жизни, здоровью потерпевших третьих лиц учитывается:</w:t>
      </w:r>
    </w:p>
    <w:p w14:paraId="4D9559B9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>Заработок, которого потерпевший лишился вследствие потери трудоспособности или уменьшения ее в результате причиненного увечья или иного повреждения здоровья.</w:t>
      </w:r>
    </w:p>
    <w:p w14:paraId="759FFA7A" w14:textId="77777777" w:rsidR="00485835" w:rsidRPr="00857DC5" w:rsidRDefault="00485835" w:rsidP="006A4918">
      <w:pPr>
        <w:pStyle w:val="a5"/>
        <w:ind w:firstLine="709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Определение размера утраченного потерпевшим заработка (дохода) осуществляется в соответствии с гражданским законодательством.</w:t>
      </w:r>
    </w:p>
    <w:p w14:paraId="15590638" w14:textId="77777777" w:rsidR="00485835" w:rsidRPr="00857DC5" w:rsidRDefault="00485835" w:rsidP="006A4918">
      <w:pPr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857DC5">
        <w:rPr>
          <w:rFonts w:ascii="Arial" w:hAnsi="Arial" w:cs="Arial"/>
          <w:snapToGrid w:val="0"/>
          <w:sz w:val="22"/>
          <w:szCs w:val="22"/>
        </w:rPr>
        <w:t>В частности, размер заработка (дохода) определяется в процентах к его среднему месячному заработку (доходу) до увечья или иного повреждения здоровья либо до утраты им трудоспособности (профессиональной или общей). В состав утраченного заработка (дохода) потерпевшего включаются все виды оплаты его труда по трудовым и гражданско-правовым договорам, как по месту основной работы, так и по совместительству, облагаемые подоходным налогом.</w:t>
      </w:r>
    </w:p>
    <w:p w14:paraId="13505B67" w14:textId="77777777" w:rsidR="00485835" w:rsidRPr="00857DC5" w:rsidRDefault="00485835" w:rsidP="006A4918">
      <w:pPr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857DC5">
        <w:rPr>
          <w:rFonts w:ascii="Arial" w:hAnsi="Arial" w:cs="Arial"/>
          <w:snapToGrid w:val="0"/>
          <w:sz w:val="22"/>
          <w:szCs w:val="22"/>
        </w:rPr>
        <w:t>При определении размера утраченного заработка (дохода), пенсия по инвалидности, назначенная третьему лицу в связи с увечьем или другим повреждением здоровья, иные подобные выплаты, назначенные как до, так и после причинения вреда здоровью, а также заработок (доход), получаемый после повреждения здоровья, не засчитываются в счет возмещения вреда.</w:t>
      </w:r>
    </w:p>
    <w:p w14:paraId="0CCF35B8" w14:textId="77777777" w:rsidR="00485835" w:rsidRPr="00857DC5" w:rsidRDefault="00485835" w:rsidP="006A4918">
      <w:pPr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857DC5">
        <w:rPr>
          <w:rFonts w:ascii="Arial" w:hAnsi="Arial" w:cs="Arial"/>
          <w:snapToGrid w:val="0"/>
          <w:sz w:val="22"/>
          <w:szCs w:val="22"/>
        </w:rPr>
        <w:t xml:space="preserve">При определении </w:t>
      </w:r>
      <w:r w:rsidR="00DA5310" w:rsidRPr="00857DC5">
        <w:rPr>
          <w:rFonts w:ascii="Arial" w:hAnsi="Arial" w:cs="Arial"/>
          <w:snapToGrid w:val="0"/>
          <w:sz w:val="22"/>
          <w:szCs w:val="22"/>
        </w:rPr>
        <w:t>величины</w:t>
      </w:r>
      <w:r w:rsidRPr="00857DC5">
        <w:rPr>
          <w:rFonts w:ascii="Arial" w:hAnsi="Arial" w:cs="Arial"/>
          <w:snapToGrid w:val="0"/>
          <w:sz w:val="22"/>
          <w:szCs w:val="22"/>
        </w:rPr>
        <w:t xml:space="preserve"> вреда, причиненного несовершеннолетнему лицу в возрасте от 14 до 18 лет, не имеющему заработка (дохода), помимо расходов, вызванных повреждением </w:t>
      </w:r>
      <w:r w:rsidRPr="00857DC5">
        <w:rPr>
          <w:rFonts w:ascii="Arial" w:hAnsi="Arial" w:cs="Arial"/>
          <w:snapToGrid w:val="0"/>
          <w:sz w:val="22"/>
          <w:szCs w:val="22"/>
        </w:rPr>
        <w:lastRenderedPageBreak/>
        <w:t>здоровья, учитывается также утрата или уменьшение его трудоспособности в соответствии с действующим законодательством. Если на момент повреждения его здоровья он имел заработок, то величины вреда определяется, исходя из размера этого заработка.</w:t>
      </w:r>
    </w:p>
    <w:p w14:paraId="044C8946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>Дополнительные расходы, вызванные повреждением здоровья: расходы на лечение (определяются на основании счетов медицинских организаций), дополнительное питание (на основании справки медицинской организации о рационе дополнительного питания и справки о ценах на продукты), приобретение лекарств (по предъявленным рецептам и чекам), санаторно-курортное лечение, включая стоимость проезда к месту лечения и обратно (на основании санаторно-курортные путевки, проездные документы), приобретение специальных транспортных средств (в пределах стоимости того транспортного средства, которое показано органом государственной службы медико-социальной экспертизы), специальный медицинский уход, протезирование (на основании счетов медицинских организаций), подготовку к другой профессии (на основании счетов учебных заведений о затратах на обучение).</w:t>
      </w:r>
    </w:p>
    <w:p w14:paraId="073AE31A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>Часть заработка, которого в случае смерти потерпевшего лишились нетрудоспособные лица,</w:t>
      </w:r>
      <w:r w:rsidRPr="00857DC5">
        <w:rPr>
          <w:rFonts w:ascii="Arial" w:hAnsi="Arial" w:cs="Arial"/>
          <w:b/>
          <w:snapToGrid w:val="0"/>
        </w:rPr>
        <w:t xml:space="preserve"> </w:t>
      </w:r>
      <w:r w:rsidRPr="00857DC5">
        <w:rPr>
          <w:rFonts w:ascii="Arial" w:hAnsi="Arial" w:cs="Arial"/>
          <w:snapToGrid w:val="0"/>
        </w:rPr>
        <w:t>состоявшие на его иждивении или имевшие право на получение от него содержания.</w:t>
      </w:r>
    </w:p>
    <w:p w14:paraId="79271769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 xml:space="preserve">Расходы на погребение. Расходы на погребение определяются Страховщиком на основании представленных родственниками потерпевшего документов (счета </w:t>
      </w:r>
      <w:r w:rsidR="00DE71EE" w:rsidRPr="00857DC5">
        <w:rPr>
          <w:rFonts w:ascii="Arial" w:hAnsi="Arial" w:cs="Arial"/>
          <w:snapToGrid w:val="0"/>
        </w:rPr>
        <w:t>патологоанатомических</w:t>
      </w:r>
      <w:r w:rsidRPr="00857DC5">
        <w:rPr>
          <w:rFonts w:ascii="Arial" w:hAnsi="Arial" w:cs="Arial"/>
          <w:snapToGrid w:val="0"/>
        </w:rPr>
        <w:t xml:space="preserve"> организаций и ритуальных фирм об оплате оказанных услуг по погребению) в пределах лимитов ответственности, установленных настоящим Договором</w:t>
      </w:r>
      <w:r w:rsidR="001272FB" w:rsidRPr="00857DC5">
        <w:rPr>
          <w:rFonts w:ascii="Arial" w:hAnsi="Arial" w:cs="Arial"/>
          <w:snapToGrid w:val="0"/>
        </w:rPr>
        <w:t>, но не выше 25 000 (двадцати пяти тысяч) рублей 00 копеек</w:t>
      </w:r>
      <w:r w:rsidRPr="00857DC5">
        <w:rPr>
          <w:rFonts w:ascii="Arial" w:hAnsi="Arial" w:cs="Arial"/>
          <w:snapToGrid w:val="0"/>
        </w:rPr>
        <w:t>.</w:t>
      </w:r>
    </w:p>
    <w:p w14:paraId="6BBA1579" w14:textId="77777777" w:rsidR="00485835" w:rsidRPr="00857DC5" w:rsidRDefault="00485835" w:rsidP="006A4918">
      <w:pPr>
        <w:pStyle w:val="a3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 xml:space="preserve">Согласно настоящему Договору под вредом, причиненным имуществу третьих лиц, понимается реальный ущерб </w:t>
      </w:r>
      <w:r w:rsidR="009B6AF1" w:rsidRPr="00857DC5">
        <w:rPr>
          <w:rFonts w:ascii="Arial" w:hAnsi="Arial" w:cs="Arial"/>
          <w:sz w:val="22"/>
          <w:szCs w:val="22"/>
        </w:rPr>
        <w:t>–</w:t>
      </w:r>
      <w:r w:rsidRPr="00857DC5">
        <w:rPr>
          <w:rFonts w:ascii="Arial" w:hAnsi="Arial" w:cs="Arial"/>
          <w:sz w:val="22"/>
          <w:szCs w:val="22"/>
        </w:rPr>
        <w:t xml:space="preserve">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имущества. При определении величины вреда, причиненного имуществу третьих лиц (ущерба) учитывается: </w:t>
      </w:r>
    </w:p>
    <w:p w14:paraId="5CD6A663" w14:textId="77777777" w:rsidR="00485835" w:rsidRPr="00857DC5" w:rsidRDefault="00485835" w:rsidP="006A4918">
      <w:pPr>
        <w:pStyle w:val="a3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При полной гибели или утрате имущества – убытки в размере его действительной стоимости в месте его нахождения на момент наступления страхового случая за вычетом остатков, пригодных для реализации или дальнейшего использования.</w:t>
      </w:r>
    </w:p>
    <w:p w14:paraId="31B9FF4E" w14:textId="77777777" w:rsidR="00FF0959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При повреждении имущества – расходы, необходимые для его приведения в то состояние, в котором оно находилось до момента повреждения. В расходы по ремонту (восстановлению) включаются необходимые и целесообразные затраты на приобретение материалов, запасных частей и оплату ремонтно-восстановительных работ, в том числе дезактивацию. Если затраты на ремонт (восстановление) поврежденного имущества превышают его действительную стоимость на момент причинения вреда, то имущество считается погибшим.</w:t>
      </w:r>
    </w:p>
    <w:p w14:paraId="478416EC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  <w:bCs/>
        </w:rPr>
        <w:t>В отношении</w:t>
      </w:r>
      <w:r w:rsidRPr="00857DC5">
        <w:rPr>
          <w:rFonts w:ascii="Arial" w:hAnsi="Arial" w:cs="Arial"/>
        </w:rPr>
        <w:t xml:space="preserve"> транспортных средств, принадлежащих третьим лицам:</w:t>
      </w:r>
    </w:p>
    <w:p w14:paraId="31702F6E" w14:textId="77777777" w:rsidR="00485835" w:rsidRPr="00857DC5" w:rsidRDefault="00485835" w:rsidP="006A4918">
      <w:pPr>
        <w:pStyle w:val="a3"/>
        <w:ind w:firstLine="709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а) в случае уничтожения транспортного средства – в размере действительной стоимости транспортного средства;</w:t>
      </w:r>
    </w:p>
    <w:p w14:paraId="37D864AE" w14:textId="77777777" w:rsidR="00485835" w:rsidRPr="00857DC5" w:rsidRDefault="00485835" w:rsidP="006A491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б) в случае повреждения транспортного средства – в размере ремонтно- восстановительных работ, исходя из данных акта осмотра и калькуляции, с учетом стоимости остатков, годных для дальнейшего использования.</w:t>
      </w:r>
    </w:p>
    <w:p w14:paraId="039B3943" w14:textId="77777777" w:rsidR="00DE61A8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  <w:bCs/>
        </w:rPr>
        <w:t xml:space="preserve">В отношении </w:t>
      </w:r>
      <w:r w:rsidRPr="00857DC5">
        <w:rPr>
          <w:rFonts w:ascii="Arial" w:hAnsi="Arial" w:cs="Arial"/>
        </w:rPr>
        <w:t>зданий, сооружений, построек, иного имущества, принадлежащего юридическим лицам или индивидуальным предпринимателям, включая витрины магазинов и торговых павильонов, рекламные стенды, табло</w:t>
      </w:r>
      <w:r w:rsidR="00081DCA" w:rsidRPr="00857DC5">
        <w:rPr>
          <w:rFonts w:ascii="Arial" w:hAnsi="Arial" w:cs="Arial"/>
        </w:rPr>
        <w:t xml:space="preserve"> </w:t>
      </w:r>
      <w:r w:rsidRPr="00857DC5">
        <w:rPr>
          <w:rFonts w:ascii="Arial" w:hAnsi="Arial" w:cs="Arial"/>
        </w:rPr>
        <w:t xml:space="preserve">– в зависимости от степени повреждения, исходя из балансовой стоимости имущества, а если она отсутствует – исходя из затрат на восстановление (ремонт) поврежденного имущества. </w:t>
      </w:r>
    </w:p>
    <w:p w14:paraId="74F06ED7" w14:textId="77777777" w:rsidR="00EF48D1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  <w:bCs/>
        </w:rPr>
        <w:t>В отношении</w:t>
      </w:r>
      <w:r w:rsidRPr="00857DC5">
        <w:rPr>
          <w:rFonts w:ascii="Arial" w:hAnsi="Arial" w:cs="Arial"/>
        </w:rPr>
        <w:t xml:space="preserve"> зданий, строений, иного имущества, принадлежащего физическим лицам за исключением индивидуальных предпринимателей, включая заборы, хозяйственные постройки, витрины м</w:t>
      </w:r>
      <w:r w:rsidR="00A6007A" w:rsidRPr="00857DC5">
        <w:rPr>
          <w:rFonts w:ascii="Arial" w:hAnsi="Arial" w:cs="Arial"/>
        </w:rPr>
        <w:t>агазинов и торговых павильонов:</w:t>
      </w:r>
    </w:p>
    <w:p w14:paraId="46D93474" w14:textId="77777777" w:rsidR="00485835" w:rsidRPr="00857DC5" w:rsidRDefault="00485835" w:rsidP="006A491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 xml:space="preserve">а) если строение (имущество) уничтожено (разрушено), но имеются остатки, годные для использования, </w:t>
      </w:r>
      <w:r w:rsidR="00EF48D1" w:rsidRPr="00857DC5">
        <w:rPr>
          <w:rFonts w:ascii="Arial" w:hAnsi="Arial" w:cs="Arial"/>
          <w:sz w:val="22"/>
          <w:szCs w:val="22"/>
        </w:rPr>
        <w:t>–</w:t>
      </w:r>
      <w:r w:rsidRPr="00857DC5">
        <w:rPr>
          <w:rFonts w:ascii="Arial" w:hAnsi="Arial" w:cs="Arial"/>
          <w:sz w:val="22"/>
          <w:szCs w:val="22"/>
        </w:rPr>
        <w:t xml:space="preserve"> в размере разницы между действительной стоимостью строения (имущества) и суммой стоимости остатков материалов на дату наступления события;</w:t>
      </w:r>
    </w:p>
    <w:p w14:paraId="15BE13D8" w14:textId="77777777" w:rsidR="00485835" w:rsidRPr="00857DC5" w:rsidRDefault="00485835" w:rsidP="006A491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б) при повреждении строения (имущества) – в размере стоимости затрат по его восстановлению по ценам и тарифам, действовавшим на момент страхового события, в пределах суммы, не превышающей действительную стоимость строения (имущества.</w:t>
      </w:r>
    </w:p>
    <w:p w14:paraId="380C06CF" w14:textId="77777777" w:rsidR="00485835" w:rsidRPr="00857DC5" w:rsidRDefault="00485835" w:rsidP="006A4918">
      <w:pPr>
        <w:pStyle w:val="21"/>
        <w:ind w:firstLine="709"/>
        <w:rPr>
          <w:rFonts w:ascii="Arial" w:hAnsi="Arial" w:cs="Arial"/>
          <w:szCs w:val="22"/>
        </w:rPr>
      </w:pPr>
      <w:r w:rsidRPr="00857DC5">
        <w:rPr>
          <w:rFonts w:ascii="Arial" w:hAnsi="Arial" w:cs="Arial"/>
          <w:szCs w:val="22"/>
        </w:rPr>
        <w:t>При этом восстановительные расходы включают в себя расходы на материалы для ремонта, расходы на оплату работ по ремонту, расходы по доставке материалов к месту ремонта и другие расходы, необходимые для восстановления</w:t>
      </w:r>
      <w:r w:rsidR="00081DCA" w:rsidRPr="00857DC5">
        <w:rPr>
          <w:rFonts w:ascii="Arial" w:hAnsi="Arial" w:cs="Arial"/>
          <w:szCs w:val="22"/>
        </w:rPr>
        <w:t xml:space="preserve"> </w:t>
      </w:r>
      <w:r w:rsidRPr="00857DC5">
        <w:rPr>
          <w:rFonts w:ascii="Arial" w:hAnsi="Arial" w:cs="Arial"/>
          <w:szCs w:val="22"/>
        </w:rPr>
        <w:t xml:space="preserve">строений (имущества) в том состоянии, в котором они находились непосредственно перед наступлением страхового случая. </w:t>
      </w:r>
    </w:p>
    <w:p w14:paraId="406DF5A9" w14:textId="77777777" w:rsidR="00485835" w:rsidRPr="00857DC5" w:rsidRDefault="00485835" w:rsidP="006A4918">
      <w:pPr>
        <w:pStyle w:val="21"/>
        <w:ind w:firstLine="709"/>
        <w:rPr>
          <w:rFonts w:ascii="Arial" w:hAnsi="Arial" w:cs="Arial"/>
          <w:szCs w:val="22"/>
        </w:rPr>
      </w:pPr>
      <w:r w:rsidRPr="00857DC5">
        <w:rPr>
          <w:rFonts w:ascii="Arial" w:hAnsi="Arial" w:cs="Arial"/>
          <w:szCs w:val="22"/>
        </w:rPr>
        <w:lastRenderedPageBreak/>
        <w:t>Восстановительные расходы не включают в себя дополнительные расходы, вызванные изменениями или улучшениями строений, и другие, произведенные сверх необходимых, расходы.</w:t>
      </w:r>
    </w:p>
    <w:p w14:paraId="557632A7" w14:textId="77777777" w:rsidR="00485835" w:rsidRPr="00857DC5" w:rsidRDefault="00485835" w:rsidP="006A491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Из суммы восстановительных расходов производятся вычеты на износ заменяемых в процессе ремонта материалов, определяемый путем экспертной оценки, исходя из действительной их стоимости на день наступления страхового события и их новой стоимости.</w:t>
      </w:r>
    </w:p>
    <w:p w14:paraId="32821DD7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  <w:bCs/>
        </w:rPr>
        <w:t>В отношении</w:t>
      </w:r>
      <w:r w:rsidRPr="00857DC5">
        <w:rPr>
          <w:rFonts w:ascii="Arial" w:hAnsi="Arial" w:cs="Arial"/>
        </w:rPr>
        <w:t xml:space="preserve"> животных, принадлежащих третьим лицам – в размере стоимости, определенной путем экспертной оценки, или на основании данных специализированных организаций (в том числе клубов служебного собаководства, племенных центров, обществ охраны животных), публикуемых в соответствующих изданиях этих организаций (в том числе газетах, журналах, бюллетенях)</w:t>
      </w:r>
    </w:p>
    <w:p w14:paraId="44BF8D88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>В отношении сельскохозяйственных культур, посево</w:t>
      </w:r>
      <w:r w:rsidR="00DE61A8" w:rsidRPr="00857DC5">
        <w:rPr>
          <w:rFonts w:ascii="Arial" w:hAnsi="Arial" w:cs="Arial"/>
        </w:rPr>
        <w:t>в</w:t>
      </w:r>
      <w:r w:rsidRPr="00857DC5">
        <w:rPr>
          <w:rFonts w:ascii="Arial" w:hAnsi="Arial" w:cs="Arial"/>
        </w:rPr>
        <w:t xml:space="preserve">, садовых насаждений, принадлежащих третьим лицам, – </w:t>
      </w:r>
      <w:r w:rsidR="00EF48D1" w:rsidRPr="00857DC5">
        <w:rPr>
          <w:rFonts w:ascii="Arial" w:hAnsi="Arial" w:cs="Arial"/>
        </w:rPr>
        <w:t>в</w:t>
      </w:r>
      <w:r w:rsidRPr="00857DC5">
        <w:rPr>
          <w:rFonts w:ascii="Arial" w:hAnsi="Arial" w:cs="Arial"/>
        </w:rPr>
        <w:t xml:space="preserve"> размере стоимости поврежденных или уничтоженных сельскохозяйственных культур, посевов и садовых насаждений, определяемой на основании актов, составляемых уполномоченными представителями Страховщика и собственника, владельца пострадавших сельскохозяйственных культур, посевов и садовых насаждений, и местных и (или) государственный исполнительных органов </w:t>
      </w:r>
      <w:r w:rsidR="00F64984" w:rsidRPr="00857DC5">
        <w:rPr>
          <w:rFonts w:ascii="Arial" w:hAnsi="Arial" w:cs="Arial"/>
        </w:rPr>
        <w:t>в области сельского хозяйства.</w:t>
      </w:r>
    </w:p>
    <w:p w14:paraId="03A57EBD" w14:textId="77777777" w:rsidR="00485835" w:rsidRPr="00857DC5" w:rsidRDefault="00485835" w:rsidP="006A4918">
      <w:pPr>
        <w:pStyle w:val="af1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Порядок и сроки осуществления страховой выплаты, перечень документов, предоставляемых Страховщику для получения страховой выплаты, изложены в разделе</w:t>
      </w:r>
      <w:r w:rsidR="00EF48D1" w:rsidRPr="00857DC5">
        <w:rPr>
          <w:rFonts w:ascii="Arial" w:hAnsi="Arial" w:cs="Arial"/>
          <w:sz w:val="22"/>
          <w:szCs w:val="22"/>
        </w:rPr>
        <w:t> </w:t>
      </w:r>
      <w:r w:rsidRPr="00857DC5">
        <w:rPr>
          <w:rFonts w:ascii="Arial" w:hAnsi="Arial" w:cs="Arial"/>
          <w:sz w:val="22"/>
          <w:szCs w:val="22"/>
        </w:rPr>
        <w:t>12 Правил.</w:t>
      </w:r>
    </w:p>
    <w:p w14:paraId="7EFBD473" w14:textId="77777777" w:rsidR="00485835" w:rsidRPr="00857DC5" w:rsidRDefault="00485835" w:rsidP="006A4918">
      <w:pPr>
        <w:pStyle w:val="af1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DC5">
        <w:rPr>
          <w:rFonts w:ascii="Arial" w:hAnsi="Arial" w:cs="Arial"/>
          <w:sz w:val="22"/>
          <w:szCs w:val="22"/>
        </w:rPr>
        <w:t>Выплата страхового возмещения производится Страховщиком непосредственно потерпевшим третьим лицам путем перечисления на указанные ими банковские счета.</w:t>
      </w:r>
    </w:p>
    <w:p w14:paraId="1E123E09" w14:textId="77777777" w:rsidR="00485835" w:rsidRPr="00857DC5" w:rsidRDefault="00485835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</w:rPr>
      </w:pPr>
      <w:r w:rsidRPr="00857DC5">
        <w:rPr>
          <w:rFonts w:ascii="Arial" w:hAnsi="Arial" w:cs="Arial"/>
        </w:rPr>
        <w:t xml:space="preserve">При причинении вреда нескольким лицам на сумму выше лимита ответственности (страховой суммы) возмещение каждому из потерпевших (в случае, если иски ими предъявлены одновременно) выплачиваются в пределах страховой суммы/лимитов ответственности, установленных договором страхования, в сумме, пропорциональной объёму ущерба, причинённому каждому из этих лиц. </w:t>
      </w:r>
    </w:p>
    <w:p w14:paraId="3CE2954B" w14:textId="77777777" w:rsidR="00485835" w:rsidRPr="00857DC5" w:rsidRDefault="00485835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</w:rPr>
        <w:t xml:space="preserve">Независимо от количества лиц, которые могут предъявить требования о возмещении вреда к Страхователю </w:t>
      </w:r>
      <w:r w:rsidRPr="00857DC5">
        <w:rPr>
          <w:rFonts w:ascii="Arial" w:hAnsi="Arial" w:cs="Arial"/>
          <w:snapToGrid w:val="0"/>
        </w:rPr>
        <w:t>(</w:t>
      </w:r>
      <w:r w:rsidR="00F64984" w:rsidRPr="00857DC5">
        <w:rPr>
          <w:rFonts w:ascii="Arial" w:hAnsi="Arial" w:cs="Arial"/>
          <w:snapToGrid w:val="0"/>
        </w:rPr>
        <w:t>Застрахованному лицу</w:t>
      </w:r>
      <w:r w:rsidRPr="00857DC5">
        <w:rPr>
          <w:rFonts w:ascii="Arial" w:hAnsi="Arial" w:cs="Arial"/>
          <w:snapToGrid w:val="0"/>
        </w:rPr>
        <w:t xml:space="preserve">), количества или сумм требований о возмещении вреда, предъявленных по договору страхования, суммы страховых выплат ограничиваются размерами соответствующих страховых сумм (лимитов ответственности), если они установлены договором страхования. </w:t>
      </w:r>
    </w:p>
    <w:p w14:paraId="46EBD81F" w14:textId="44F5646A" w:rsidR="00D01C07" w:rsidRPr="00857DC5" w:rsidRDefault="00485835" w:rsidP="00B275B0">
      <w:pPr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857DC5">
        <w:rPr>
          <w:rFonts w:ascii="Arial" w:hAnsi="Arial" w:cs="Arial"/>
          <w:snapToGrid w:val="0"/>
          <w:sz w:val="22"/>
          <w:szCs w:val="22"/>
        </w:rPr>
        <w:t>Общая сумма страховых выплат по всем страховым случаям, наступившим вследствие предусмотренных договором страхования событий, произошедших в течение срока действия договора страхования, не может превышать размер общей страховой суммой (страховой суммы), установленной договором страхования.</w:t>
      </w:r>
    </w:p>
    <w:p w14:paraId="151A1E36" w14:textId="77777777" w:rsidR="003F464D" w:rsidRPr="00857DC5" w:rsidRDefault="003F464D" w:rsidP="00B275B0">
      <w:pPr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</w:p>
    <w:p w14:paraId="7F15902C" w14:textId="0AD009AE" w:rsidR="00724AD6" w:rsidRPr="00857DC5" w:rsidRDefault="00485835" w:rsidP="00B275B0">
      <w:pPr>
        <w:pStyle w:val="aa"/>
        <w:numPr>
          <w:ilvl w:val="0"/>
          <w:numId w:val="2"/>
        </w:numPr>
        <w:jc w:val="center"/>
        <w:rPr>
          <w:rFonts w:ascii="Arial" w:hAnsi="Arial" w:cs="Arial"/>
          <w:b/>
          <w:snapToGrid w:val="0"/>
        </w:rPr>
      </w:pPr>
      <w:r w:rsidRPr="00857DC5">
        <w:rPr>
          <w:rFonts w:ascii="Arial" w:hAnsi="Arial" w:cs="Arial"/>
          <w:b/>
          <w:snapToGrid w:val="0"/>
        </w:rPr>
        <w:t>СРОК ДЕЙСТВИЯ ДОГОВОРА СТРАХОВАНИЯ</w:t>
      </w:r>
    </w:p>
    <w:p w14:paraId="6A10004C" w14:textId="77777777" w:rsidR="003F464D" w:rsidRPr="00857DC5" w:rsidRDefault="003F464D" w:rsidP="003F464D">
      <w:pPr>
        <w:pStyle w:val="aa"/>
        <w:ind w:left="0"/>
        <w:rPr>
          <w:rFonts w:ascii="Arial" w:hAnsi="Arial" w:cs="Arial"/>
          <w:b/>
          <w:snapToGrid w:val="0"/>
        </w:rPr>
      </w:pPr>
    </w:p>
    <w:p w14:paraId="054335E9" w14:textId="42497907" w:rsidR="00C30867" w:rsidRPr="00857DC5" w:rsidRDefault="00724AD6" w:rsidP="00C30867">
      <w:pPr>
        <w:pStyle w:val="aa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857DC5">
        <w:rPr>
          <w:rFonts w:ascii="Arial" w:hAnsi="Arial" w:cs="Arial"/>
        </w:rPr>
        <w:t xml:space="preserve">Договор страхования вступает в силу </w:t>
      </w:r>
      <w:r w:rsidR="00C30867" w:rsidRPr="00857DC5">
        <w:rPr>
          <w:rFonts w:ascii="Arial" w:hAnsi="Arial" w:cs="Arial"/>
          <w:b/>
          <w:bCs/>
        </w:rPr>
        <w:t>с «</w:t>
      </w:r>
      <w:r w:rsidR="00EB0403" w:rsidRPr="00857DC5">
        <w:rPr>
          <w:rFonts w:ascii="Arial" w:hAnsi="Arial" w:cs="Arial"/>
          <w:b/>
          <w:bCs/>
        </w:rPr>
        <w:t>1</w:t>
      </w:r>
      <w:r w:rsidR="00693557" w:rsidRPr="00857DC5">
        <w:rPr>
          <w:rFonts w:ascii="Arial" w:hAnsi="Arial" w:cs="Arial"/>
          <w:b/>
          <w:bCs/>
        </w:rPr>
        <w:t>9</w:t>
      </w:r>
      <w:r w:rsidR="006E0502" w:rsidRPr="00857DC5">
        <w:rPr>
          <w:rFonts w:ascii="Arial" w:hAnsi="Arial" w:cs="Arial"/>
          <w:b/>
          <w:bCs/>
        </w:rPr>
        <w:t>» мая</w:t>
      </w:r>
      <w:r w:rsidR="00C30867" w:rsidRPr="00857DC5">
        <w:rPr>
          <w:rFonts w:ascii="Arial" w:hAnsi="Arial" w:cs="Arial"/>
          <w:b/>
          <w:bCs/>
        </w:rPr>
        <w:t xml:space="preserve"> 202</w:t>
      </w:r>
      <w:r w:rsidR="0086334E" w:rsidRPr="00857DC5">
        <w:rPr>
          <w:rFonts w:ascii="Arial" w:hAnsi="Arial" w:cs="Arial"/>
          <w:b/>
          <w:bCs/>
        </w:rPr>
        <w:t>3</w:t>
      </w:r>
      <w:r w:rsidR="00C30867" w:rsidRPr="00857DC5">
        <w:rPr>
          <w:rFonts w:ascii="Arial" w:hAnsi="Arial" w:cs="Arial"/>
          <w:b/>
          <w:bCs/>
        </w:rPr>
        <w:t xml:space="preserve"> г.</w:t>
      </w:r>
      <w:r w:rsidR="00C30867" w:rsidRPr="00857DC5">
        <w:rPr>
          <w:rFonts w:ascii="Arial" w:hAnsi="Arial" w:cs="Arial"/>
        </w:rPr>
        <w:t xml:space="preserve"> но не ранее 00 часов 00 минут даты, следующей за датой уплаты страховой премии (первого страхового взноса)</w:t>
      </w:r>
      <w:r w:rsidR="00C30867" w:rsidRPr="00857DC5">
        <w:rPr>
          <w:rFonts w:ascii="Arial" w:eastAsia="Times New Roman" w:hAnsi="Arial" w:cs="Arial"/>
          <w:snapToGrid w:val="0"/>
          <w:lang w:eastAsia="ru-RU"/>
        </w:rPr>
        <w:t xml:space="preserve"> и действует </w:t>
      </w:r>
      <w:r w:rsidR="00C30867" w:rsidRPr="00857DC5">
        <w:rPr>
          <w:rFonts w:ascii="Arial" w:eastAsia="Times New Roman" w:hAnsi="Arial" w:cs="Arial"/>
          <w:b/>
          <w:bCs/>
          <w:snapToGrid w:val="0"/>
          <w:lang w:eastAsia="ru-RU"/>
        </w:rPr>
        <w:t xml:space="preserve">по </w:t>
      </w:r>
      <w:r w:rsidR="00463E8C" w:rsidRPr="00857DC5">
        <w:rPr>
          <w:rFonts w:ascii="Arial" w:eastAsia="Times New Roman" w:hAnsi="Arial" w:cs="Arial"/>
          <w:b/>
          <w:bCs/>
          <w:snapToGrid w:val="0"/>
          <w:lang w:eastAsia="ru-RU"/>
        </w:rPr>
        <w:t>«</w:t>
      </w:r>
      <w:r w:rsidR="007E7742" w:rsidRPr="00857DC5">
        <w:rPr>
          <w:rFonts w:ascii="Arial" w:eastAsia="Times New Roman" w:hAnsi="Arial" w:cs="Arial"/>
          <w:b/>
          <w:bCs/>
          <w:snapToGrid w:val="0"/>
          <w:lang w:eastAsia="ru-RU"/>
        </w:rPr>
        <w:t>1</w:t>
      </w:r>
      <w:r w:rsidR="00693557" w:rsidRPr="00857DC5">
        <w:rPr>
          <w:rFonts w:ascii="Arial" w:eastAsia="Times New Roman" w:hAnsi="Arial" w:cs="Arial"/>
          <w:b/>
          <w:bCs/>
          <w:snapToGrid w:val="0"/>
          <w:lang w:eastAsia="ru-RU"/>
        </w:rPr>
        <w:t>8</w:t>
      </w:r>
      <w:r w:rsidR="00C30867" w:rsidRPr="00857DC5">
        <w:rPr>
          <w:rFonts w:ascii="Arial" w:eastAsia="Times New Roman" w:hAnsi="Arial" w:cs="Arial"/>
          <w:b/>
          <w:bCs/>
          <w:snapToGrid w:val="0"/>
          <w:lang w:eastAsia="ru-RU"/>
        </w:rPr>
        <w:t xml:space="preserve">» </w:t>
      </w:r>
      <w:r w:rsidR="006E0502" w:rsidRPr="00857DC5">
        <w:rPr>
          <w:rFonts w:ascii="Arial" w:hAnsi="Arial" w:cs="Arial"/>
          <w:b/>
          <w:bCs/>
        </w:rPr>
        <w:t>мая</w:t>
      </w:r>
      <w:r w:rsidR="00C30867" w:rsidRPr="00857DC5">
        <w:rPr>
          <w:rFonts w:ascii="Arial" w:eastAsia="Times New Roman" w:hAnsi="Arial" w:cs="Arial"/>
          <w:b/>
          <w:bCs/>
          <w:snapToGrid w:val="0"/>
          <w:lang w:eastAsia="ru-RU"/>
        </w:rPr>
        <w:t xml:space="preserve"> 202</w:t>
      </w:r>
      <w:r w:rsidR="0086334E" w:rsidRPr="00857DC5">
        <w:rPr>
          <w:rFonts w:ascii="Arial" w:eastAsia="Times New Roman" w:hAnsi="Arial" w:cs="Arial"/>
          <w:b/>
          <w:bCs/>
          <w:snapToGrid w:val="0"/>
          <w:lang w:eastAsia="ru-RU"/>
        </w:rPr>
        <w:t>4</w:t>
      </w:r>
      <w:r w:rsidR="00C30867" w:rsidRPr="00857DC5">
        <w:rPr>
          <w:rFonts w:ascii="Arial" w:eastAsia="Times New Roman" w:hAnsi="Arial" w:cs="Arial"/>
          <w:b/>
          <w:bCs/>
          <w:snapToGrid w:val="0"/>
          <w:lang w:eastAsia="ru-RU"/>
        </w:rPr>
        <w:t xml:space="preserve"> г.</w:t>
      </w:r>
    </w:p>
    <w:p w14:paraId="7F2B1225" w14:textId="001C75F1" w:rsidR="00485835" w:rsidRPr="00857DC5" w:rsidRDefault="00463E8C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>Д</w:t>
      </w:r>
      <w:r w:rsidR="00485835" w:rsidRPr="00857DC5">
        <w:rPr>
          <w:rFonts w:ascii="Arial" w:hAnsi="Arial" w:cs="Arial"/>
          <w:snapToGrid w:val="0"/>
        </w:rPr>
        <w:t>оговор прекращается в случаях:</w:t>
      </w:r>
    </w:p>
    <w:p w14:paraId="32641F89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>Истечения срока его действия.</w:t>
      </w:r>
    </w:p>
    <w:p w14:paraId="461A9B9E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 xml:space="preserve">Выполнения Страховщиком обязательств по </w:t>
      </w:r>
      <w:r w:rsidR="00F628E2" w:rsidRPr="00857DC5">
        <w:rPr>
          <w:rFonts w:ascii="Arial" w:hAnsi="Arial" w:cs="Arial"/>
          <w:snapToGrid w:val="0"/>
        </w:rPr>
        <w:t>Д</w:t>
      </w:r>
      <w:r w:rsidRPr="00857DC5">
        <w:rPr>
          <w:rFonts w:ascii="Arial" w:hAnsi="Arial" w:cs="Arial"/>
          <w:snapToGrid w:val="0"/>
        </w:rPr>
        <w:t>оговору в полном объеме (</w:t>
      </w:r>
      <w:r w:rsidRPr="00857DC5">
        <w:rPr>
          <w:rFonts w:ascii="Arial" w:hAnsi="Arial" w:cs="Arial"/>
        </w:rPr>
        <w:t>выплаты полной</w:t>
      </w:r>
      <w:r w:rsidR="00081DCA" w:rsidRPr="00857DC5">
        <w:rPr>
          <w:rFonts w:ascii="Arial" w:hAnsi="Arial" w:cs="Arial"/>
        </w:rPr>
        <w:t xml:space="preserve"> </w:t>
      </w:r>
      <w:r w:rsidRPr="00857DC5">
        <w:rPr>
          <w:rFonts w:ascii="Arial" w:hAnsi="Arial" w:cs="Arial"/>
          <w:snapToGrid w:val="0"/>
        </w:rPr>
        <w:t>страховой суммы).</w:t>
      </w:r>
    </w:p>
    <w:p w14:paraId="05D0D5DE" w14:textId="77777777" w:rsidR="006A4918" w:rsidRPr="00857DC5" w:rsidRDefault="006A4918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eastAsia="Times New Roman" w:hAnsi="Arial" w:cs="Arial"/>
          <w:color w:val="000000"/>
          <w:lang w:eastAsia="ru-RU"/>
        </w:rPr>
        <w:t>Ликвидации Страхователя – юридического лица, кроме случаев замены Страхователя в договоре страхования при его реорганизации.</w:t>
      </w:r>
    </w:p>
    <w:p w14:paraId="37A9547B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>Ликвидации Страховщика в установленном законодательством Российской Федерации порядке. При этом действие договора страхования не прекращается в случае передачи обязательств, принятых Страховщиком по договору страхования (страховой портфель) в установленном действующим законодательством Российской Федерации порядке третьим лицам.</w:t>
      </w:r>
    </w:p>
    <w:p w14:paraId="761ABA50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>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иным, чем страховой случай – с даты прекращения существования страхового риска.</w:t>
      </w:r>
    </w:p>
    <w:p w14:paraId="7A6A81C6" w14:textId="77777777" w:rsidR="00485835" w:rsidRPr="00857DC5" w:rsidRDefault="00485835" w:rsidP="006A4918">
      <w:pPr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857DC5">
        <w:rPr>
          <w:rFonts w:ascii="Arial" w:hAnsi="Arial" w:cs="Arial"/>
          <w:snapToGrid w:val="0"/>
          <w:sz w:val="22"/>
          <w:szCs w:val="22"/>
        </w:rPr>
        <w:t>В этом случае Страховщик имеет право на часть страховой премии пропорционально времени, в течение которого действовало страхование.</w:t>
      </w:r>
    </w:p>
    <w:p w14:paraId="63018CBA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>В случае неуплаты Страхователем очередного страхового взноса в установленные настоящим Договором сроки и (или) размере – в срок, указанный в настояще</w:t>
      </w:r>
      <w:r w:rsidR="00FF0959" w:rsidRPr="00857DC5">
        <w:rPr>
          <w:rFonts w:ascii="Arial" w:hAnsi="Arial" w:cs="Arial"/>
          <w:snapToGrid w:val="0"/>
        </w:rPr>
        <w:t>м</w:t>
      </w:r>
      <w:r w:rsidRPr="00857DC5">
        <w:rPr>
          <w:rFonts w:ascii="Arial" w:hAnsi="Arial" w:cs="Arial"/>
          <w:snapToGrid w:val="0"/>
        </w:rPr>
        <w:t xml:space="preserve"> Договор</w:t>
      </w:r>
      <w:r w:rsidR="00FF0959" w:rsidRPr="00857DC5">
        <w:rPr>
          <w:rFonts w:ascii="Arial" w:hAnsi="Arial" w:cs="Arial"/>
          <w:snapToGrid w:val="0"/>
        </w:rPr>
        <w:t>е</w:t>
      </w:r>
      <w:r w:rsidR="00A6007A" w:rsidRPr="00857DC5">
        <w:rPr>
          <w:rFonts w:ascii="Arial" w:hAnsi="Arial" w:cs="Arial"/>
          <w:snapToGrid w:val="0"/>
        </w:rPr>
        <w:t>.</w:t>
      </w:r>
    </w:p>
    <w:p w14:paraId="4D80A8E4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lastRenderedPageBreak/>
        <w:t>По соглашению сторон – с даты подписания такого соглашения или с даты, указанной в данном соглашении.</w:t>
      </w:r>
    </w:p>
    <w:p w14:paraId="5BDC0D31" w14:textId="77777777" w:rsidR="00485835" w:rsidRPr="00857DC5" w:rsidRDefault="00485835" w:rsidP="006A4918">
      <w:pPr>
        <w:pStyle w:val="aa"/>
        <w:numPr>
          <w:ilvl w:val="2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 xml:space="preserve">В других случаях, предусмотренных законодательством Российской Федерации, </w:t>
      </w:r>
      <w:r w:rsidR="00096A5A" w:rsidRPr="00857DC5">
        <w:rPr>
          <w:rFonts w:ascii="Arial" w:hAnsi="Arial" w:cs="Arial"/>
          <w:snapToGrid w:val="0"/>
        </w:rPr>
        <w:t xml:space="preserve">- </w:t>
      </w:r>
      <w:r w:rsidRPr="00857DC5">
        <w:rPr>
          <w:rFonts w:ascii="Arial" w:hAnsi="Arial" w:cs="Arial"/>
          <w:snapToGrid w:val="0"/>
        </w:rPr>
        <w:t>с даты, определенной законом или договором страхования.</w:t>
      </w:r>
    </w:p>
    <w:p w14:paraId="3976A35F" w14:textId="4499D42C" w:rsidR="00D01C07" w:rsidRPr="00857DC5" w:rsidRDefault="00485835" w:rsidP="00B275B0">
      <w:pPr>
        <w:pStyle w:val="aa"/>
        <w:numPr>
          <w:ilvl w:val="1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 xml:space="preserve">Действие договора страхования (полиса) заканчивается: в </w:t>
      </w:r>
      <w:r w:rsidR="00E13EE7" w:rsidRPr="00857DC5">
        <w:rPr>
          <w:rFonts w:ascii="Arial" w:hAnsi="Arial" w:cs="Arial"/>
          <w:snapToGrid w:val="0"/>
        </w:rPr>
        <w:t xml:space="preserve">23 часа 59 минут </w:t>
      </w:r>
      <w:r w:rsidRPr="00857DC5">
        <w:rPr>
          <w:rFonts w:ascii="Arial" w:hAnsi="Arial" w:cs="Arial"/>
          <w:snapToGrid w:val="0"/>
        </w:rPr>
        <w:t>дня окончания срока его действия, указанного в настояще</w:t>
      </w:r>
      <w:r w:rsidR="00F64984" w:rsidRPr="00857DC5">
        <w:rPr>
          <w:rFonts w:ascii="Arial" w:hAnsi="Arial" w:cs="Arial"/>
          <w:snapToGrid w:val="0"/>
        </w:rPr>
        <w:t>м</w:t>
      </w:r>
      <w:r w:rsidRPr="00857DC5">
        <w:rPr>
          <w:rFonts w:ascii="Arial" w:hAnsi="Arial" w:cs="Arial"/>
          <w:snapToGrid w:val="0"/>
        </w:rPr>
        <w:t xml:space="preserve"> Договоре.</w:t>
      </w:r>
    </w:p>
    <w:p w14:paraId="5C6D870E" w14:textId="77777777" w:rsidR="003F464D" w:rsidRPr="00857DC5" w:rsidRDefault="003F464D" w:rsidP="003F464D">
      <w:pPr>
        <w:pStyle w:val="aa"/>
        <w:ind w:left="709"/>
        <w:jc w:val="both"/>
        <w:rPr>
          <w:rFonts w:ascii="Arial" w:hAnsi="Arial" w:cs="Arial"/>
          <w:snapToGrid w:val="0"/>
        </w:rPr>
      </w:pPr>
    </w:p>
    <w:p w14:paraId="1766445D" w14:textId="119B19D0" w:rsidR="00485835" w:rsidRPr="00857DC5" w:rsidRDefault="00485835" w:rsidP="006A4918">
      <w:pPr>
        <w:pStyle w:val="aa"/>
        <w:numPr>
          <w:ilvl w:val="0"/>
          <w:numId w:val="2"/>
        </w:numPr>
        <w:jc w:val="center"/>
        <w:rPr>
          <w:rFonts w:ascii="Arial" w:hAnsi="Arial" w:cs="Arial"/>
        </w:rPr>
      </w:pPr>
      <w:r w:rsidRPr="00857DC5">
        <w:rPr>
          <w:rFonts w:ascii="Arial" w:hAnsi="Arial" w:cs="Arial"/>
          <w:b/>
        </w:rPr>
        <w:t>ПОРЯДОК РАЗРЕШЕНИЯ СПОРОВ</w:t>
      </w:r>
    </w:p>
    <w:p w14:paraId="063A0161" w14:textId="77777777" w:rsidR="003F464D" w:rsidRPr="00857DC5" w:rsidRDefault="003F464D" w:rsidP="003F464D">
      <w:pPr>
        <w:pStyle w:val="aa"/>
        <w:ind w:left="0"/>
        <w:rPr>
          <w:rFonts w:ascii="Arial" w:hAnsi="Arial" w:cs="Arial"/>
        </w:rPr>
      </w:pPr>
    </w:p>
    <w:p w14:paraId="495956E3" w14:textId="77777777" w:rsidR="003F2A7B" w:rsidRPr="00857DC5" w:rsidRDefault="003F2A7B" w:rsidP="003F2A7B">
      <w:pPr>
        <w:pStyle w:val="aa"/>
        <w:numPr>
          <w:ilvl w:val="1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 xml:space="preserve">Все споры, вытекающие из настоящего Договора, разрешаются в претензионном порядке. </w:t>
      </w:r>
    </w:p>
    <w:p w14:paraId="036717AA" w14:textId="77777777" w:rsidR="003F2A7B" w:rsidRPr="00857DC5" w:rsidRDefault="003F2A7B" w:rsidP="003F2A7B">
      <w:pPr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857DC5">
        <w:rPr>
          <w:rFonts w:ascii="Arial" w:hAnsi="Arial" w:cs="Arial"/>
          <w:snapToGrid w:val="0"/>
          <w:sz w:val="22"/>
          <w:szCs w:val="22"/>
        </w:rPr>
        <w:t xml:space="preserve">Претензия должна быть подана в письменной форме и содержать сведения о заявителе (наименование, местонахождение, адрес); содержание спора и разногласий; сведения об объекте (объектах), в отношении которого возникли разногласия, расчет суммы претензии. </w:t>
      </w:r>
    </w:p>
    <w:p w14:paraId="25037607" w14:textId="77777777" w:rsidR="003F2A7B" w:rsidRPr="00857DC5" w:rsidRDefault="003F2A7B" w:rsidP="003F2A7B">
      <w:pPr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857DC5">
        <w:rPr>
          <w:rFonts w:ascii="Arial" w:hAnsi="Arial" w:cs="Arial"/>
          <w:snapToGrid w:val="0"/>
          <w:sz w:val="22"/>
          <w:szCs w:val="22"/>
        </w:rPr>
        <w:t xml:space="preserve">Сторона, получившая претензию, обязана рассмотреть ее и ответить письменно по существу не позднее 30 (тридцати) дней с момента ее получения. </w:t>
      </w:r>
    </w:p>
    <w:p w14:paraId="10D3B6E6" w14:textId="77777777" w:rsidR="003F2A7B" w:rsidRPr="00857DC5" w:rsidRDefault="003F2A7B" w:rsidP="003F2A7B">
      <w:pPr>
        <w:pStyle w:val="aa"/>
        <w:numPr>
          <w:ilvl w:val="1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 xml:space="preserve">В досудебном порядке спор подлежит рассмотрению финансовым уполномоченным, который рассматривает обращения в отношении Страховщика, если размер денежных требований потребителя страховых услуг не превышает 500 000,00 (пятьсот тысяч) рублей, и, если со дня, когда потребитель финансовых услуг узнал или должен был узнать о нарушении своего права, прошло не более 3 (трех) лет. Случаи, в которых финансовый уполномоченный не рассматривает обращения, установлены Федеральным законом от 04.06.2018 № 123-ФЗ «Об уполномоченном по правам потребителей финансовых услуг» и указаны в Правилах. </w:t>
      </w:r>
    </w:p>
    <w:p w14:paraId="49B1A380" w14:textId="77024A6E" w:rsidR="009A27F9" w:rsidRPr="00857DC5" w:rsidRDefault="003F2A7B" w:rsidP="00B275B0">
      <w:pPr>
        <w:pStyle w:val="aa"/>
        <w:numPr>
          <w:ilvl w:val="1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 xml:space="preserve">В случае недостижения Сторонами согласия спор подлежит урегулированию в суде в порядке, установленном законодательством Российской Федерации. Спор подлежит урегулированию в Арбитражном суде Краснодарского края. </w:t>
      </w:r>
    </w:p>
    <w:p w14:paraId="2DEE6775" w14:textId="77777777" w:rsidR="003F464D" w:rsidRPr="00857DC5" w:rsidRDefault="003F464D" w:rsidP="003F464D">
      <w:pPr>
        <w:pStyle w:val="aa"/>
        <w:ind w:left="709"/>
        <w:jc w:val="both"/>
        <w:rPr>
          <w:rFonts w:ascii="Arial" w:hAnsi="Arial" w:cs="Arial"/>
          <w:snapToGrid w:val="0"/>
        </w:rPr>
      </w:pPr>
    </w:p>
    <w:p w14:paraId="3EDA3D04" w14:textId="6552F40E" w:rsidR="00485835" w:rsidRPr="00857DC5" w:rsidRDefault="00485835" w:rsidP="006A4918">
      <w:pPr>
        <w:pStyle w:val="aa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857DC5">
        <w:rPr>
          <w:rFonts w:ascii="Arial" w:hAnsi="Arial" w:cs="Arial"/>
          <w:b/>
          <w:snapToGrid w:val="0"/>
        </w:rPr>
        <w:t>ПРОЧИЕ УСЛОВИЯ</w:t>
      </w:r>
    </w:p>
    <w:p w14:paraId="3A69BB7E" w14:textId="77777777" w:rsidR="003F464D" w:rsidRPr="00857DC5" w:rsidRDefault="003F464D" w:rsidP="003F464D">
      <w:pPr>
        <w:pStyle w:val="aa"/>
        <w:ind w:left="0"/>
        <w:rPr>
          <w:rFonts w:ascii="Arial" w:hAnsi="Arial" w:cs="Arial"/>
          <w:b/>
        </w:rPr>
      </w:pPr>
    </w:p>
    <w:p w14:paraId="5563A249" w14:textId="77777777" w:rsidR="00485835" w:rsidRPr="00857DC5" w:rsidRDefault="00485835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>При исполнении настоящего Договора стороны руководствуются действующим законодательством Российской Федерации, Правилами и положениями настоящего Договора. При этом, в случае несоответствия отдельных условий Правил и настоящего Договора по соглашению сторон подлежат применению условия, изложенные в</w:t>
      </w:r>
      <w:r w:rsidR="00081DCA" w:rsidRPr="00857DC5">
        <w:rPr>
          <w:rFonts w:ascii="Arial" w:hAnsi="Arial" w:cs="Arial"/>
          <w:snapToGrid w:val="0"/>
        </w:rPr>
        <w:t xml:space="preserve"> </w:t>
      </w:r>
      <w:r w:rsidRPr="00857DC5">
        <w:rPr>
          <w:rFonts w:ascii="Arial" w:hAnsi="Arial" w:cs="Arial"/>
          <w:snapToGrid w:val="0"/>
        </w:rPr>
        <w:t xml:space="preserve">настоящем Договоре. </w:t>
      </w:r>
    </w:p>
    <w:p w14:paraId="6A55B092" w14:textId="77777777" w:rsidR="00485835" w:rsidRPr="00857DC5" w:rsidRDefault="00485835" w:rsidP="006A4918">
      <w:pPr>
        <w:pStyle w:val="aa"/>
        <w:numPr>
          <w:ilvl w:val="1"/>
          <w:numId w:val="2"/>
        </w:numPr>
        <w:suppressAutoHyphens/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>Все уведомления и извещения в связи с настоящим Договором направляются по адресам (реквизитам), которые указаны в разделе</w:t>
      </w:r>
      <w:r w:rsidR="00DB4826" w:rsidRPr="00857DC5">
        <w:rPr>
          <w:rFonts w:ascii="Arial" w:hAnsi="Arial" w:cs="Arial"/>
          <w:snapToGrid w:val="0"/>
        </w:rPr>
        <w:t> </w:t>
      </w:r>
      <w:r w:rsidRPr="00857DC5">
        <w:rPr>
          <w:rFonts w:ascii="Arial" w:hAnsi="Arial" w:cs="Arial"/>
          <w:snapToGrid w:val="0"/>
        </w:rPr>
        <w:t>8 настоящего Договора. В случае изменения адресов и/или реквизитов Сторон, Стороны извещают друг друга об этом не позднее 3</w:t>
      </w:r>
      <w:r w:rsidR="00F64984" w:rsidRPr="00857DC5">
        <w:rPr>
          <w:rFonts w:ascii="Arial" w:hAnsi="Arial" w:cs="Arial"/>
          <w:snapToGrid w:val="0"/>
        </w:rPr>
        <w:t> </w:t>
      </w:r>
      <w:r w:rsidRPr="00857DC5">
        <w:rPr>
          <w:rFonts w:ascii="Arial" w:hAnsi="Arial" w:cs="Arial"/>
          <w:snapToGrid w:val="0"/>
        </w:rPr>
        <w:t>(трех) рабочих дней с момента таких изменений. Риск последствий не</w:t>
      </w:r>
      <w:r w:rsidR="00EE24CC" w:rsidRPr="00857DC5">
        <w:rPr>
          <w:rFonts w:ascii="Arial" w:hAnsi="Arial" w:cs="Arial"/>
          <w:snapToGrid w:val="0"/>
        </w:rPr>
        <w:t xml:space="preserve"> </w:t>
      </w:r>
      <w:r w:rsidRPr="00857DC5">
        <w:rPr>
          <w:rFonts w:ascii="Arial" w:hAnsi="Arial" w:cs="Arial"/>
          <w:snapToGrid w:val="0"/>
        </w:rPr>
        <w:t>уведомления или несвоевременного уведомления об изменении адресов и/или реквизитов несет не</w:t>
      </w:r>
      <w:r w:rsidR="00EE24CC" w:rsidRPr="00857DC5">
        <w:rPr>
          <w:rFonts w:ascii="Arial" w:hAnsi="Arial" w:cs="Arial"/>
          <w:snapToGrid w:val="0"/>
        </w:rPr>
        <w:t xml:space="preserve"> </w:t>
      </w:r>
      <w:r w:rsidRPr="00857DC5">
        <w:rPr>
          <w:rFonts w:ascii="Arial" w:hAnsi="Arial" w:cs="Arial"/>
          <w:snapToGrid w:val="0"/>
        </w:rPr>
        <w:t>уведомившая или несвоевременно уведомившая Сторона.</w:t>
      </w:r>
    </w:p>
    <w:p w14:paraId="7463BA03" w14:textId="77777777" w:rsidR="00485835" w:rsidRPr="00857DC5" w:rsidRDefault="00485835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>Все изменения и дополнения к настоящему Договору действительны лишь в том случае, если они совершены в письменной форме, подписаны уполномоченными представителями и скреплены печатями (при наличии) обеих Сторон.</w:t>
      </w:r>
    </w:p>
    <w:p w14:paraId="30E3F14A" w14:textId="77777777" w:rsidR="00485835" w:rsidRPr="00857DC5" w:rsidRDefault="00485835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14:paraId="33AC6273" w14:textId="77777777" w:rsidR="00040B3B" w:rsidRPr="00857DC5" w:rsidRDefault="00DB4826" w:rsidP="006A4918">
      <w:pPr>
        <w:pStyle w:val="aa"/>
        <w:numPr>
          <w:ilvl w:val="1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>Страхователь с настоящим Договором, Правилами ознакомлен и согласен, обязуется выполнять. Правила вручены страхователю путем предоставления ссылки на адрес их размещения на официальном сайте Страховщика:</w:t>
      </w:r>
    </w:p>
    <w:p w14:paraId="7749A2F3" w14:textId="77777777" w:rsidR="00DB4826" w:rsidRPr="00857DC5" w:rsidRDefault="008F63A1" w:rsidP="00C277A2">
      <w:pPr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hyperlink r:id="rId9" w:history="1">
        <w:r w:rsidR="007231B5" w:rsidRPr="00857DC5">
          <w:rPr>
            <w:rFonts w:ascii="Arial" w:hAnsi="Arial" w:cs="Arial"/>
            <w:snapToGrid w:val="0"/>
            <w:sz w:val="22"/>
            <w:szCs w:val="22"/>
          </w:rPr>
          <w:t>https://skgelios.ru/upload/iblock/073/073b891097d1b316cbf32d7ea55b6544.pdf</w:t>
        </w:r>
      </w:hyperlink>
      <w:r w:rsidR="00485835" w:rsidRPr="00857DC5">
        <w:rPr>
          <w:rFonts w:ascii="Arial" w:hAnsi="Arial" w:cs="Arial"/>
          <w:snapToGrid w:val="0"/>
          <w:sz w:val="22"/>
          <w:szCs w:val="22"/>
        </w:rPr>
        <w:t>.</w:t>
      </w:r>
    </w:p>
    <w:p w14:paraId="5EFD47ED" w14:textId="77777777" w:rsidR="007231B5" w:rsidRPr="00857DC5" w:rsidRDefault="007231B5" w:rsidP="00CE707B">
      <w:pPr>
        <w:pStyle w:val="aa"/>
        <w:numPr>
          <w:ilvl w:val="1"/>
          <w:numId w:val="2"/>
        </w:numPr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>Страхователь подтверждает, что при заключении настоящего Договора ему была представлена в полном объеме информация в соответствии с п. 2.1.2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организаций, объединяющих страховые организации (утв. Решением Комитета финансового надзора Банка России, Протокол от 09.08.2018 № КФНП-24).</w:t>
      </w:r>
    </w:p>
    <w:p w14:paraId="35AD074A" w14:textId="1D78EA0D" w:rsidR="009A27F9" w:rsidRPr="00857DC5" w:rsidRDefault="002E083F" w:rsidP="00CE707B">
      <w:pPr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857DC5">
        <w:rPr>
          <w:rFonts w:ascii="Arial" w:hAnsi="Arial" w:cs="Arial"/>
          <w:snapToGrid w:val="0"/>
          <w:sz w:val="22"/>
          <w:szCs w:val="22"/>
        </w:rPr>
        <w:t>7.7.</w:t>
      </w:r>
      <w:r w:rsidR="00CE707B" w:rsidRPr="00857DC5">
        <w:rPr>
          <w:rFonts w:ascii="Arial" w:hAnsi="Arial" w:cs="Arial"/>
          <w:snapToGrid w:val="0"/>
          <w:sz w:val="22"/>
          <w:szCs w:val="22"/>
        </w:rPr>
        <w:t xml:space="preserve"> </w:t>
      </w:r>
      <w:r w:rsidR="009A27F9" w:rsidRPr="00857DC5">
        <w:rPr>
          <w:rFonts w:ascii="Arial" w:hAnsi="Arial" w:cs="Arial"/>
          <w:snapToGrid w:val="0"/>
          <w:sz w:val="22"/>
          <w:szCs w:val="22"/>
        </w:rPr>
        <w:t>Настоящий Договор заключен при участии страхового агента</w:t>
      </w:r>
      <w:r w:rsidR="00157EE3" w:rsidRPr="00857DC5">
        <w:rPr>
          <w:rFonts w:ascii="Arial" w:hAnsi="Arial" w:cs="Arial"/>
          <w:snapToGrid w:val="0"/>
          <w:sz w:val="22"/>
          <w:szCs w:val="22"/>
        </w:rPr>
        <w:t xml:space="preserve">: ИП </w:t>
      </w:r>
      <w:proofErr w:type="spellStart"/>
      <w:r w:rsidR="00157EE3" w:rsidRPr="00857DC5">
        <w:rPr>
          <w:rFonts w:ascii="Arial" w:hAnsi="Arial" w:cs="Arial"/>
          <w:snapToGrid w:val="0"/>
          <w:sz w:val="22"/>
          <w:szCs w:val="22"/>
        </w:rPr>
        <w:t>Налимова</w:t>
      </w:r>
      <w:proofErr w:type="spellEnd"/>
      <w:r w:rsidR="00157EE3" w:rsidRPr="00857DC5">
        <w:rPr>
          <w:rFonts w:ascii="Arial" w:hAnsi="Arial" w:cs="Arial"/>
          <w:snapToGrid w:val="0"/>
          <w:sz w:val="22"/>
          <w:szCs w:val="22"/>
        </w:rPr>
        <w:t xml:space="preserve"> Е.Н.</w:t>
      </w:r>
      <w:r w:rsidR="009A27F9" w:rsidRPr="00857DC5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3C9E9567" w14:textId="10FF08F9" w:rsidR="00DB4826" w:rsidRPr="00857DC5" w:rsidRDefault="002E083F" w:rsidP="00CE707B">
      <w:pPr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857DC5">
        <w:rPr>
          <w:rFonts w:ascii="Arial" w:hAnsi="Arial" w:cs="Arial"/>
          <w:snapToGrid w:val="0"/>
          <w:sz w:val="22"/>
          <w:szCs w:val="22"/>
        </w:rPr>
        <w:t>7.8.</w:t>
      </w:r>
      <w:r w:rsidR="00CE707B" w:rsidRPr="00857DC5">
        <w:rPr>
          <w:rFonts w:ascii="Arial" w:hAnsi="Arial" w:cs="Arial"/>
          <w:snapToGrid w:val="0"/>
          <w:sz w:val="22"/>
          <w:szCs w:val="22"/>
        </w:rPr>
        <w:t xml:space="preserve"> </w:t>
      </w:r>
      <w:r w:rsidR="00DB4826" w:rsidRPr="00857DC5">
        <w:rPr>
          <w:rFonts w:ascii="Arial" w:hAnsi="Arial" w:cs="Arial"/>
          <w:snapToGrid w:val="0"/>
          <w:sz w:val="22"/>
          <w:szCs w:val="22"/>
        </w:rPr>
        <w:t>Приложения, являющиеся неотъемлемой частью настоящего Договора:</w:t>
      </w:r>
    </w:p>
    <w:p w14:paraId="2AD67067" w14:textId="668B8331" w:rsidR="00DB4826" w:rsidRPr="00857DC5" w:rsidRDefault="002E083F" w:rsidP="00CE707B">
      <w:pPr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857DC5">
        <w:rPr>
          <w:rFonts w:ascii="Arial" w:hAnsi="Arial" w:cs="Arial"/>
          <w:snapToGrid w:val="0"/>
          <w:sz w:val="22"/>
          <w:szCs w:val="22"/>
        </w:rPr>
        <w:t>7.8.1.</w:t>
      </w:r>
      <w:r w:rsidR="00E95CCE" w:rsidRPr="00857DC5">
        <w:rPr>
          <w:rFonts w:ascii="Arial" w:hAnsi="Arial" w:cs="Arial"/>
          <w:snapToGrid w:val="0"/>
          <w:sz w:val="22"/>
          <w:szCs w:val="22"/>
        </w:rPr>
        <w:t xml:space="preserve"> </w:t>
      </w:r>
      <w:r w:rsidR="00DB4826" w:rsidRPr="00857DC5">
        <w:rPr>
          <w:rFonts w:ascii="Arial" w:hAnsi="Arial" w:cs="Arial"/>
          <w:snapToGrid w:val="0"/>
          <w:sz w:val="22"/>
          <w:szCs w:val="22"/>
        </w:rPr>
        <w:t>Приложение № 1: Правила страхования гражданской ответственности за причинение вреда третьим лицам, утвержденные приказом Страховщика от 30.04.2019 № 126.</w:t>
      </w:r>
    </w:p>
    <w:p w14:paraId="1E1816E3" w14:textId="319050C7" w:rsidR="00E95CCE" w:rsidRPr="00857DC5" w:rsidRDefault="00E95CCE" w:rsidP="00CE707B">
      <w:pPr>
        <w:pStyle w:val="aa"/>
        <w:numPr>
          <w:ilvl w:val="2"/>
          <w:numId w:val="11"/>
        </w:numPr>
        <w:tabs>
          <w:tab w:val="left" w:pos="1276"/>
        </w:tabs>
        <w:ind w:left="709" w:firstLine="0"/>
        <w:jc w:val="both"/>
        <w:rPr>
          <w:rFonts w:ascii="Arial" w:hAnsi="Arial" w:cs="Arial"/>
          <w:snapToGrid w:val="0"/>
        </w:rPr>
      </w:pPr>
      <w:r w:rsidRPr="00857DC5">
        <w:rPr>
          <w:rFonts w:ascii="Arial" w:hAnsi="Arial" w:cs="Arial"/>
          <w:snapToGrid w:val="0"/>
        </w:rPr>
        <w:t xml:space="preserve">Приложение № 2: Заявление на страхование гражданской ответственности за причинение вреда третьим лицам </w:t>
      </w:r>
      <w:r w:rsidRPr="00857DC5">
        <w:rPr>
          <w:rFonts w:ascii="Arial" w:hAnsi="Arial" w:cs="Arial"/>
          <w:b/>
          <w:bCs/>
          <w:snapToGrid w:val="0"/>
        </w:rPr>
        <w:t>от «</w:t>
      </w:r>
      <w:r w:rsidR="006E0502" w:rsidRPr="00857DC5">
        <w:rPr>
          <w:rFonts w:ascii="Arial" w:hAnsi="Arial" w:cs="Arial"/>
          <w:b/>
          <w:bCs/>
          <w:snapToGrid w:val="0"/>
        </w:rPr>
        <w:t>03</w:t>
      </w:r>
      <w:r w:rsidRPr="00857DC5">
        <w:rPr>
          <w:rFonts w:ascii="Arial" w:hAnsi="Arial" w:cs="Arial"/>
          <w:b/>
          <w:bCs/>
          <w:snapToGrid w:val="0"/>
        </w:rPr>
        <w:t xml:space="preserve">» </w:t>
      </w:r>
      <w:r w:rsidR="006E0502" w:rsidRPr="00857DC5">
        <w:rPr>
          <w:rFonts w:ascii="Arial" w:hAnsi="Arial" w:cs="Arial"/>
          <w:b/>
          <w:bCs/>
          <w:snapToGrid w:val="0"/>
        </w:rPr>
        <w:t>ма</w:t>
      </w:r>
      <w:r w:rsidRPr="00857DC5">
        <w:rPr>
          <w:rFonts w:ascii="Arial" w:hAnsi="Arial" w:cs="Arial"/>
          <w:b/>
          <w:bCs/>
          <w:snapToGrid w:val="0"/>
        </w:rPr>
        <w:t>я 2023 г.</w:t>
      </w:r>
    </w:p>
    <w:p w14:paraId="6181CA8E" w14:textId="77777777" w:rsidR="003F464D" w:rsidRPr="00857DC5" w:rsidRDefault="003F464D" w:rsidP="003F464D">
      <w:pPr>
        <w:pStyle w:val="aa"/>
        <w:ind w:left="1410"/>
        <w:jc w:val="both"/>
        <w:rPr>
          <w:rFonts w:ascii="Arial" w:hAnsi="Arial" w:cs="Arial"/>
        </w:rPr>
      </w:pPr>
    </w:p>
    <w:p w14:paraId="59B3B44B" w14:textId="0B008EB3" w:rsidR="003F464D" w:rsidRPr="00857DC5" w:rsidRDefault="003F464D" w:rsidP="00B275B0">
      <w:pPr>
        <w:ind w:left="708"/>
        <w:jc w:val="both"/>
        <w:rPr>
          <w:rFonts w:ascii="Arial" w:hAnsi="Arial" w:cs="Arial"/>
          <w:snapToGrid w:val="0"/>
          <w:sz w:val="22"/>
          <w:szCs w:val="22"/>
        </w:rPr>
      </w:pPr>
    </w:p>
    <w:p w14:paraId="2F6F1769" w14:textId="0825601E" w:rsidR="003F464D" w:rsidRPr="00857DC5" w:rsidRDefault="003F464D" w:rsidP="00B275B0">
      <w:pPr>
        <w:ind w:left="708"/>
        <w:jc w:val="both"/>
        <w:rPr>
          <w:rFonts w:ascii="Arial" w:hAnsi="Arial" w:cs="Arial"/>
          <w:snapToGrid w:val="0"/>
          <w:sz w:val="22"/>
          <w:szCs w:val="22"/>
        </w:rPr>
      </w:pPr>
    </w:p>
    <w:p w14:paraId="1CE5245C" w14:textId="586E46E4" w:rsidR="003F464D" w:rsidRPr="00857DC5" w:rsidRDefault="003F464D" w:rsidP="00B275B0">
      <w:pPr>
        <w:ind w:left="708"/>
        <w:jc w:val="both"/>
        <w:rPr>
          <w:rFonts w:ascii="Arial" w:hAnsi="Arial" w:cs="Arial"/>
          <w:snapToGrid w:val="0"/>
          <w:sz w:val="22"/>
          <w:szCs w:val="22"/>
        </w:rPr>
      </w:pPr>
    </w:p>
    <w:p w14:paraId="19A271EC" w14:textId="64DA6337" w:rsidR="003F464D" w:rsidRPr="00857DC5" w:rsidRDefault="003F464D" w:rsidP="00B275B0">
      <w:pPr>
        <w:ind w:left="708"/>
        <w:jc w:val="both"/>
        <w:rPr>
          <w:rFonts w:ascii="Arial" w:hAnsi="Arial" w:cs="Arial"/>
          <w:snapToGrid w:val="0"/>
          <w:sz w:val="22"/>
          <w:szCs w:val="22"/>
        </w:rPr>
      </w:pPr>
    </w:p>
    <w:p w14:paraId="291D18DD" w14:textId="5C4F8EA1" w:rsidR="008A43D3" w:rsidRPr="00857DC5" w:rsidRDefault="008A43D3" w:rsidP="00B275B0">
      <w:pPr>
        <w:ind w:left="708"/>
        <w:jc w:val="both"/>
        <w:rPr>
          <w:rFonts w:ascii="Arial" w:hAnsi="Arial" w:cs="Arial"/>
          <w:snapToGrid w:val="0"/>
          <w:sz w:val="22"/>
          <w:szCs w:val="22"/>
        </w:rPr>
      </w:pPr>
    </w:p>
    <w:p w14:paraId="731FA71A" w14:textId="205A90E0" w:rsidR="008A43D3" w:rsidRPr="00857DC5" w:rsidRDefault="008A43D3" w:rsidP="00B275B0">
      <w:pPr>
        <w:ind w:left="708"/>
        <w:jc w:val="both"/>
        <w:rPr>
          <w:rFonts w:ascii="Arial" w:hAnsi="Arial" w:cs="Arial"/>
          <w:snapToGrid w:val="0"/>
          <w:sz w:val="22"/>
          <w:szCs w:val="22"/>
        </w:rPr>
      </w:pPr>
    </w:p>
    <w:p w14:paraId="4D74A1BD" w14:textId="77777777" w:rsidR="008A43D3" w:rsidRPr="00857DC5" w:rsidRDefault="008A43D3" w:rsidP="00B275B0">
      <w:pPr>
        <w:ind w:left="708"/>
        <w:jc w:val="both"/>
        <w:rPr>
          <w:rFonts w:ascii="Arial" w:hAnsi="Arial" w:cs="Arial"/>
          <w:snapToGrid w:val="0"/>
          <w:sz w:val="22"/>
          <w:szCs w:val="22"/>
        </w:rPr>
      </w:pPr>
    </w:p>
    <w:p w14:paraId="16E978B6" w14:textId="0CFA6393" w:rsidR="00D53657" w:rsidRPr="00857DC5" w:rsidRDefault="00485835" w:rsidP="00B275B0">
      <w:pPr>
        <w:pStyle w:val="aa"/>
        <w:numPr>
          <w:ilvl w:val="0"/>
          <w:numId w:val="11"/>
        </w:numPr>
        <w:jc w:val="center"/>
        <w:rPr>
          <w:rFonts w:ascii="Arial" w:hAnsi="Arial" w:cs="Arial"/>
          <w:b/>
        </w:rPr>
      </w:pPr>
      <w:r w:rsidRPr="00857DC5">
        <w:rPr>
          <w:rFonts w:ascii="Arial" w:hAnsi="Arial" w:cs="Arial"/>
          <w:b/>
        </w:rPr>
        <w:t>АДРЕСА И РЕКВИЗИТЫ СТОРОН</w:t>
      </w:r>
    </w:p>
    <w:p w14:paraId="7CCAC5CE" w14:textId="67872A0F" w:rsidR="003F464D" w:rsidRPr="00857DC5" w:rsidRDefault="003F464D" w:rsidP="003F464D">
      <w:pPr>
        <w:rPr>
          <w:rFonts w:ascii="Arial" w:hAnsi="Arial" w:cs="Arial"/>
          <w:b/>
        </w:rPr>
      </w:pPr>
    </w:p>
    <w:p w14:paraId="476564FE" w14:textId="77777777" w:rsidR="003F464D" w:rsidRPr="00857DC5" w:rsidRDefault="003F464D" w:rsidP="003F464D">
      <w:pPr>
        <w:rPr>
          <w:rFonts w:ascii="Arial" w:hAnsi="Arial" w:cs="Arial"/>
          <w:b/>
        </w:rPr>
      </w:pPr>
    </w:p>
    <w:tbl>
      <w:tblPr>
        <w:tblW w:w="10282" w:type="dxa"/>
        <w:tblInd w:w="-5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8"/>
        <w:gridCol w:w="283"/>
        <w:gridCol w:w="4961"/>
      </w:tblGrid>
      <w:tr w:rsidR="00DB4826" w:rsidRPr="00857DC5" w14:paraId="4DA52643" w14:textId="77777777" w:rsidTr="003F464D">
        <w:tc>
          <w:tcPr>
            <w:tcW w:w="5038" w:type="dxa"/>
          </w:tcPr>
          <w:p w14:paraId="15C8A454" w14:textId="77777777" w:rsidR="00DB4826" w:rsidRPr="00857DC5" w:rsidRDefault="00DB4826" w:rsidP="006A49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7DC5">
              <w:rPr>
                <w:rFonts w:ascii="Arial" w:hAnsi="Arial" w:cs="Arial"/>
                <w:b/>
                <w:sz w:val="22"/>
                <w:szCs w:val="22"/>
              </w:rPr>
              <w:t>Страховщик</w:t>
            </w:r>
          </w:p>
        </w:tc>
        <w:tc>
          <w:tcPr>
            <w:tcW w:w="283" w:type="dxa"/>
          </w:tcPr>
          <w:p w14:paraId="4D54E58F" w14:textId="77777777" w:rsidR="00DB4826" w:rsidRPr="00857DC5" w:rsidRDefault="00DB4826" w:rsidP="006A49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4CF77DE2" w14:textId="77777777" w:rsidR="00DB4826" w:rsidRPr="00857DC5" w:rsidRDefault="00DB4826" w:rsidP="006A49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7DC5">
              <w:rPr>
                <w:rFonts w:ascii="Arial" w:hAnsi="Arial" w:cs="Arial"/>
                <w:b/>
                <w:sz w:val="22"/>
                <w:szCs w:val="22"/>
              </w:rPr>
              <w:t>Страхователь</w:t>
            </w:r>
          </w:p>
        </w:tc>
      </w:tr>
      <w:tr w:rsidR="00DB4826" w:rsidRPr="00857DC5" w14:paraId="79A0E5A6" w14:textId="77777777" w:rsidTr="003F464D">
        <w:tc>
          <w:tcPr>
            <w:tcW w:w="5038" w:type="dxa"/>
          </w:tcPr>
          <w:p w14:paraId="53B9A60A" w14:textId="77777777" w:rsidR="00DB4826" w:rsidRPr="00857DC5" w:rsidRDefault="00DB4826" w:rsidP="006A49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7DC5">
              <w:rPr>
                <w:rFonts w:ascii="Arial" w:hAnsi="Arial" w:cs="Arial"/>
                <w:b/>
                <w:sz w:val="22"/>
                <w:szCs w:val="22"/>
              </w:rPr>
              <w:t>ООО Страховая Компания «Гелиос»</w:t>
            </w:r>
          </w:p>
        </w:tc>
        <w:tc>
          <w:tcPr>
            <w:tcW w:w="283" w:type="dxa"/>
          </w:tcPr>
          <w:p w14:paraId="1423B556" w14:textId="77777777" w:rsidR="00DB4826" w:rsidRPr="00857DC5" w:rsidRDefault="00DB4826" w:rsidP="006A49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38F066B4" w14:textId="0E21EC5E" w:rsidR="000D2F0F" w:rsidRPr="00857DC5" w:rsidRDefault="007E7742" w:rsidP="0000087A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57DC5">
              <w:rPr>
                <w:rFonts w:ascii="Arial" w:hAnsi="Arial" w:cs="Arial"/>
                <w:b/>
                <w:sz w:val="22"/>
                <w:szCs w:val="22"/>
              </w:rPr>
              <w:t>ООО "</w:t>
            </w:r>
            <w:r w:rsidR="00B541FC" w:rsidRPr="00857D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087A" w:rsidRPr="00857DC5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090795" w:rsidRPr="00857DC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"</w:t>
            </w:r>
          </w:p>
        </w:tc>
      </w:tr>
      <w:tr w:rsidR="00DB4826" w:rsidRPr="00857DC5" w14:paraId="234732C1" w14:textId="77777777" w:rsidTr="003F464D">
        <w:tc>
          <w:tcPr>
            <w:tcW w:w="5038" w:type="dxa"/>
          </w:tcPr>
          <w:p w14:paraId="2DB51C12" w14:textId="77777777" w:rsidR="00157EE3" w:rsidRPr="00857DC5" w:rsidRDefault="00157EE3" w:rsidP="00157EE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 xml:space="preserve">Юридический адрес: 350015, Краснодарский край, г. Краснодар, ул. </w:t>
            </w:r>
            <w:proofErr w:type="spellStart"/>
            <w:r w:rsidRPr="00857DC5">
              <w:rPr>
                <w:rFonts w:ascii="Arial" w:hAnsi="Arial" w:cs="Arial"/>
                <w:sz w:val="22"/>
                <w:szCs w:val="22"/>
              </w:rPr>
              <w:t>Новокузнечная</w:t>
            </w:r>
            <w:proofErr w:type="spellEnd"/>
            <w:r w:rsidRPr="00857DC5">
              <w:rPr>
                <w:rFonts w:ascii="Arial" w:hAnsi="Arial" w:cs="Arial"/>
                <w:sz w:val="22"/>
                <w:szCs w:val="22"/>
              </w:rPr>
              <w:t>, д. 40, офис 68</w:t>
            </w:r>
          </w:p>
          <w:p w14:paraId="1802A559" w14:textId="77777777" w:rsidR="00157EE3" w:rsidRPr="00857DC5" w:rsidRDefault="00157EE3" w:rsidP="00157EE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 xml:space="preserve">Адрес филиала в г. Кемерово: г. Кемерово, пр. Октябрьский, д. 2б, </w:t>
            </w:r>
          </w:p>
          <w:p w14:paraId="388E13C2" w14:textId="77777777" w:rsidR="00157EE3" w:rsidRPr="00857DC5" w:rsidRDefault="00157EE3" w:rsidP="00157EE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оф. 411;</w:t>
            </w:r>
          </w:p>
          <w:p w14:paraId="3D98DDCE" w14:textId="77777777" w:rsidR="00157EE3" w:rsidRPr="00857DC5" w:rsidRDefault="00157EE3" w:rsidP="00157EE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ОГРН 1047705036939</w:t>
            </w:r>
          </w:p>
          <w:p w14:paraId="2C8209FE" w14:textId="77777777" w:rsidR="00157EE3" w:rsidRPr="00857DC5" w:rsidRDefault="00157EE3" w:rsidP="00157EE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ИНН/КПП 7705513090/420543001</w:t>
            </w:r>
          </w:p>
          <w:p w14:paraId="13C62D2B" w14:textId="77777777" w:rsidR="00157EE3" w:rsidRPr="00857DC5" w:rsidRDefault="00157EE3" w:rsidP="00157EE3">
            <w:pPr>
              <w:pStyle w:val="af1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57DC5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857DC5">
              <w:rPr>
                <w:rFonts w:ascii="Arial" w:hAnsi="Arial" w:cs="Arial"/>
                <w:sz w:val="22"/>
                <w:szCs w:val="22"/>
              </w:rPr>
              <w:t>/c 407018103000000000281</w:t>
            </w:r>
          </w:p>
          <w:p w14:paraId="34BF8092" w14:textId="77777777" w:rsidR="00157EE3" w:rsidRPr="00857DC5" w:rsidRDefault="00157EE3" w:rsidP="00157EE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 xml:space="preserve">Банк ГПБ (АО); </w:t>
            </w:r>
          </w:p>
          <w:p w14:paraId="31B4327D" w14:textId="77777777" w:rsidR="00157EE3" w:rsidRPr="00857DC5" w:rsidRDefault="00157EE3" w:rsidP="00157EE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К/c 301018 10200000000823</w:t>
            </w:r>
          </w:p>
          <w:p w14:paraId="6901A9E4" w14:textId="77777777" w:rsidR="00157EE3" w:rsidRPr="00857DC5" w:rsidRDefault="00157EE3" w:rsidP="00157EE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БИК 044525823</w:t>
            </w:r>
          </w:p>
          <w:p w14:paraId="72ED120A" w14:textId="77777777" w:rsidR="00DB4826" w:rsidRPr="00857DC5" w:rsidRDefault="00DB4826" w:rsidP="006A49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 xml:space="preserve">сайт </w:t>
            </w:r>
          </w:p>
        </w:tc>
        <w:tc>
          <w:tcPr>
            <w:tcW w:w="283" w:type="dxa"/>
          </w:tcPr>
          <w:p w14:paraId="0BDA1168" w14:textId="77777777" w:rsidR="00DB4826" w:rsidRPr="00857DC5" w:rsidRDefault="00DB4826" w:rsidP="006A49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3E87B6B" w14:textId="46758CBE" w:rsidR="00693557" w:rsidRPr="00857DC5" w:rsidRDefault="00F859DA" w:rsidP="0000087A">
            <w:pPr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 xml:space="preserve">Юридический адрес: </w:t>
            </w:r>
          </w:p>
          <w:p w14:paraId="22F655EB" w14:textId="26A53083" w:rsidR="000D2F0F" w:rsidRPr="00857DC5" w:rsidRDefault="00F859DA" w:rsidP="000008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 xml:space="preserve">Почтовый адрес: </w:t>
            </w:r>
          </w:p>
          <w:p w14:paraId="5561DA6F" w14:textId="2A42E31D" w:rsidR="00F859DA" w:rsidRPr="00857DC5" w:rsidRDefault="00F859DA" w:rsidP="00F859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 xml:space="preserve">ОГРН </w:t>
            </w:r>
          </w:p>
          <w:p w14:paraId="4DC0B7BC" w14:textId="630F9AFC" w:rsidR="000D2F0F" w:rsidRPr="00857DC5" w:rsidRDefault="000D2F0F" w:rsidP="000D2F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7D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ИНН/КПП </w:t>
            </w:r>
          </w:p>
          <w:p w14:paraId="66F6C096" w14:textId="5C00CCD2" w:rsidR="00DB4826" w:rsidRPr="00857DC5" w:rsidRDefault="0000087A" w:rsidP="0000087A">
            <w:pPr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Банковские реквизиты:</w:t>
            </w:r>
          </w:p>
        </w:tc>
      </w:tr>
      <w:tr w:rsidR="00DB4826" w:rsidRPr="00857DC5" w14:paraId="36C28AC7" w14:textId="77777777" w:rsidTr="004217DF">
        <w:tc>
          <w:tcPr>
            <w:tcW w:w="5038" w:type="dxa"/>
          </w:tcPr>
          <w:p w14:paraId="7D72DE0B" w14:textId="77777777" w:rsidR="00DB4826" w:rsidRPr="00857DC5" w:rsidRDefault="00DB4826" w:rsidP="006A49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3ABD3439" w14:textId="77777777" w:rsidR="00DB4826" w:rsidRPr="00857DC5" w:rsidRDefault="00DB4826" w:rsidP="006A49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7893BAA" w14:textId="77777777" w:rsidR="00DB4826" w:rsidRPr="00857DC5" w:rsidRDefault="00DB4826" w:rsidP="006A49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826" w:rsidRPr="00857DC5" w14:paraId="190E261E" w14:textId="77777777" w:rsidTr="004217DF">
        <w:tc>
          <w:tcPr>
            <w:tcW w:w="5038" w:type="dxa"/>
          </w:tcPr>
          <w:p w14:paraId="2A95DC98" w14:textId="30EB2D37" w:rsidR="00157EE3" w:rsidRPr="00857DC5" w:rsidRDefault="00DB4826" w:rsidP="00157EE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Должност</w:t>
            </w:r>
            <w:r w:rsidR="00157EE3" w:rsidRPr="00857DC5">
              <w:rPr>
                <w:rFonts w:ascii="Arial" w:hAnsi="Arial" w:cs="Arial"/>
                <w:sz w:val="22"/>
                <w:szCs w:val="22"/>
              </w:rPr>
              <w:t xml:space="preserve">ь: Начальник отдела розничных продаж </w:t>
            </w:r>
          </w:p>
          <w:p w14:paraId="523C8A5C" w14:textId="77777777" w:rsidR="00157EE3" w:rsidRPr="00857DC5" w:rsidRDefault="00157EE3" w:rsidP="00157EE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филиала в городе Кемерово</w:t>
            </w:r>
          </w:p>
          <w:p w14:paraId="7794CEC6" w14:textId="633716FB" w:rsidR="00157EE3" w:rsidRPr="00857DC5" w:rsidRDefault="00157EE3" w:rsidP="00157EE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На основании доверенности № 128 от 01.01.2023</w:t>
            </w:r>
            <w:r w:rsidR="002E083F" w:rsidRPr="00857DC5">
              <w:rPr>
                <w:rFonts w:ascii="Arial" w:hAnsi="Arial" w:cs="Arial"/>
                <w:sz w:val="22"/>
                <w:szCs w:val="22"/>
              </w:rPr>
              <w:t>.</w:t>
            </w:r>
            <w:r w:rsidRPr="00857D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A72375" w14:textId="6F987D96" w:rsidR="00DB4826" w:rsidRPr="00857DC5" w:rsidRDefault="00DB4826" w:rsidP="006A49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07082988" w14:textId="77777777" w:rsidR="00DB4826" w:rsidRPr="00857DC5" w:rsidRDefault="00DB4826" w:rsidP="006A49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5F2DFAB4" w14:textId="524BB606" w:rsidR="00A6007A" w:rsidRPr="00857DC5" w:rsidRDefault="00A6007A" w:rsidP="006A49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Должность</w:t>
            </w:r>
            <w:r w:rsidR="00157EE3" w:rsidRPr="00857DC5">
              <w:rPr>
                <w:rFonts w:ascii="Arial" w:hAnsi="Arial" w:cs="Arial"/>
                <w:sz w:val="22"/>
                <w:szCs w:val="22"/>
              </w:rPr>
              <w:t>:</w:t>
            </w:r>
            <w:r w:rsidRPr="00857D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EE3" w:rsidRPr="00857DC5">
              <w:rPr>
                <w:rFonts w:ascii="Arial" w:hAnsi="Arial" w:cs="Arial"/>
                <w:sz w:val="22"/>
                <w:szCs w:val="22"/>
              </w:rPr>
              <w:t>Д</w:t>
            </w:r>
            <w:r w:rsidR="00C95E28" w:rsidRPr="00857DC5">
              <w:rPr>
                <w:rFonts w:ascii="Arial" w:hAnsi="Arial" w:cs="Arial"/>
                <w:sz w:val="22"/>
                <w:szCs w:val="22"/>
              </w:rPr>
              <w:t>иректор</w:t>
            </w:r>
          </w:p>
          <w:p w14:paraId="01F7C35B" w14:textId="1A16DC23" w:rsidR="00DB4826" w:rsidRPr="00857DC5" w:rsidRDefault="00157EE3" w:rsidP="00157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на основании У</w:t>
            </w:r>
            <w:r w:rsidR="00C95E28" w:rsidRPr="00857DC5">
              <w:rPr>
                <w:rFonts w:ascii="Arial" w:hAnsi="Arial" w:cs="Arial"/>
                <w:sz w:val="22"/>
                <w:szCs w:val="22"/>
              </w:rPr>
              <w:t>става</w:t>
            </w:r>
          </w:p>
        </w:tc>
      </w:tr>
      <w:tr w:rsidR="00DB4826" w:rsidRPr="00857DC5" w14:paraId="45174D73" w14:textId="77777777" w:rsidTr="004217DF">
        <w:trPr>
          <w:trHeight w:val="896"/>
        </w:trPr>
        <w:tc>
          <w:tcPr>
            <w:tcW w:w="5038" w:type="dxa"/>
            <w:vAlign w:val="bottom"/>
          </w:tcPr>
          <w:p w14:paraId="4ED91F3F" w14:textId="6465E815" w:rsidR="00DB4826" w:rsidRPr="00857DC5" w:rsidRDefault="00DB4826" w:rsidP="00157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  <w:r w:rsidR="00F859DA" w:rsidRPr="00857D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7DC5">
              <w:rPr>
                <w:rFonts w:ascii="Arial" w:hAnsi="Arial" w:cs="Arial"/>
                <w:sz w:val="22"/>
                <w:szCs w:val="22"/>
              </w:rPr>
              <w:t>/</w:t>
            </w:r>
            <w:r w:rsidRPr="00857DC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157EE3" w:rsidRPr="00857DC5">
              <w:rPr>
                <w:rFonts w:ascii="Arial" w:hAnsi="Arial" w:cs="Arial"/>
                <w:sz w:val="22"/>
                <w:szCs w:val="22"/>
                <w:u w:val="single"/>
              </w:rPr>
              <w:t>П.А. Абрамов  /</w:t>
            </w:r>
          </w:p>
        </w:tc>
        <w:tc>
          <w:tcPr>
            <w:tcW w:w="283" w:type="dxa"/>
          </w:tcPr>
          <w:p w14:paraId="7A909644" w14:textId="77777777" w:rsidR="00DB4826" w:rsidRPr="00857DC5" w:rsidRDefault="00DB4826" w:rsidP="006A49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17E19B80" w14:textId="2E80F09E" w:rsidR="00DB4826" w:rsidRPr="00857DC5" w:rsidRDefault="00DB4826" w:rsidP="000008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A03880" w:rsidRPr="00857DC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57D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7DC5">
              <w:rPr>
                <w:rFonts w:ascii="Arial" w:hAnsi="Arial" w:cs="Arial"/>
                <w:sz w:val="22"/>
                <w:szCs w:val="22"/>
                <w:u w:val="single"/>
              </w:rPr>
              <w:t xml:space="preserve">/ </w:t>
            </w:r>
            <w:r w:rsidR="0000087A" w:rsidRPr="00857DC5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</w:t>
            </w:r>
            <w:r w:rsidRPr="00857DC5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</w:p>
        </w:tc>
      </w:tr>
      <w:tr w:rsidR="00D53657" w:rsidRPr="000D2F0F" w14:paraId="3FF79105" w14:textId="77777777" w:rsidTr="004217DF">
        <w:tc>
          <w:tcPr>
            <w:tcW w:w="5038" w:type="dxa"/>
          </w:tcPr>
          <w:p w14:paraId="2A03075A" w14:textId="34854C7D" w:rsidR="00D53657" w:rsidRPr="00857DC5" w:rsidRDefault="00CE707B" w:rsidP="00D53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 xml:space="preserve">М.П.(подпись) </w:t>
            </w:r>
            <w:r w:rsidR="00F859DA" w:rsidRPr="00857DC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53657" w:rsidRPr="00857DC5">
              <w:rPr>
                <w:rFonts w:ascii="Arial" w:hAnsi="Arial" w:cs="Arial"/>
                <w:sz w:val="22"/>
                <w:szCs w:val="22"/>
              </w:rPr>
              <w:t>(инициалы, фамилия)</w:t>
            </w:r>
          </w:p>
        </w:tc>
        <w:tc>
          <w:tcPr>
            <w:tcW w:w="283" w:type="dxa"/>
          </w:tcPr>
          <w:p w14:paraId="513DC19D" w14:textId="77777777" w:rsidR="00D53657" w:rsidRPr="00857DC5" w:rsidRDefault="00D53657" w:rsidP="00D53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9398D89" w14:textId="7F7FA494" w:rsidR="00D53657" w:rsidRPr="000D2F0F" w:rsidRDefault="00CE707B" w:rsidP="00D53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DC5">
              <w:rPr>
                <w:rFonts w:ascii="Arial" w:hAnsi="Arial" w:cs="Arial"/>
                <w:sz w:val="22"/>
                <w:szCs w:val="22"/>
              </w:rPr>
              <w:t>М.П.</w:t>
            </w:r>
            <w:r w:rsidRPr="00857DC5">
              <w:rPr>
                <w:rFonts w:ascii="Arial" w:hAnsi="Arial" w:cs="Arial"/>
                <w:sz w:val="22"/>
                <w:szCs w:val="22"/>
              </w:rPr>
              <w:tab/>
              <w:t xml:space="preserve">(подпись) </w:t>
            </w:r>
            <w:r w:rsidR="00F859DA" w:rsidRPr="00857DC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53657" w:rsidRPr="00857DC5">
              <w:rPr>
                <w:rFonts w:ascii="Arial" w:hAnsi="Arial" w:cs="Arial"/>
                <w:sz w:val="22"/>
                <w:szCs w:val="22"/>
              </w:rPr>
              <w:t>(инициалы, фамилия)</w:t>
            </w:r>
          </w:p>
        </w:tc>
      </w:tr>
    </w:tbl>
    <w:p w14:paraId="178334E6" w14:textId="77777777" w:rsidR="00DA79C3" w:rsidRPr="000D2F0F" w:rsidRDefault="00DA79C3" w:rsidP="006A4918">
      <w:pPr>
        <w:rPr>
          <w:rFonts w:ascii="Arial" w:hAnsi="Arial" w:cs="Arial"/>
          <w:sz w:val="22"/>
          <w:szCs w:val="22"/>
        </w:rPr>
      </w:pPr>
    </w:p>
    <w:p w14:paraId="72159B21" w14:textId="77777777" w:rsidR="00F859DA" w:rsidRPr="000D2F0F" w:rsidRDefault="00F859DA" w:rsidP="006A4918">
      <w:pPr>
        <w:rPr>
          <w:rFonts w:ascii="Arial" w:hAnsi="Arial" w:cs="Arial"/>
          <w:sz w:val="22"/>
          <w:szCs w:val="22"/>
        </w:rPr>
      </w:pPr>
    </w:p>
    <w:p w14:paraId="41ED3820" w14:textId="77777777" w:rsidR="00F859DA" w:rsidRPr="000D2F0F" w:rsidRDefault="00F859DA" w:rsidP="006A4918">
      <w:pPr>
        <w:rPr>
          <w:rFonts w:ascii="Arial" w:hAnsi="Arial" w:cs="Arial"/>
          <w:sz w:val="22"/>
          <w:szCs w:val="22"/>
        </w:rPr>
      </w:pPr>
    </w:p>
    <w:sectPr w:rsidR="00F859DA" w:rsidRPr="000D2F0F" w:rsidSect="00040B3B">
      <w:footerReference w:type="default" r:id="rId10"/>
      <w:pgSz w:w="11906" w:h="16838"/>
      <w:pgMar w:top="567" w:right="567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7374F" w14:textId="77777777" w:rsidR="008F63A1" w:rsidRDefault="008F63A1" w:rsidP="00485835">
      <w:r>
        <w:separator/>
      </w:r>
    </w:p>
  </w:endnote>
  <w:endnote w:type="continuationSeparator" w:id="0">
    <w:p w14:paraId="56FB5D83" w14:textId="77777777" w:rsidR="008F63A1" w:rsidRDefault="008F63A1" w:rsidP="0048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8"/>
      <w:gridCol w:w="3314"/>
      <w:gridCol w:w="3539"/>
    </w:tblGrid>
    <w:tr w:rsidR="00AE3BA4" w:rsidRPr="009F6B8F" w14:paraId="0557A970" w14:textId="77777777" w:rsidTr="008D14CC">
      <w:tc>
        <w:tcPr>
          <w:tcW w:w="3776" w:type="dxa"/>
        </w:tcPr>
        <w:p w14:paraId="57E74809" w14:textId="77777777" w:rsidR="00AE3BA4" w:rsidRPr="009F6B8F" w:rsidRDefault="00AE3BA4" w:rsidP="00AE3BA4">
          <w:pPr>
            <w:pStyle w:val="af"/>
            <w:tabs>
              <w:tab w:val="clear" w:pos="4677"/>
              <w:tab w:val="clear" w:pos="9355"/>
              <w:tab w:val="left" w:pos="3828"/>
              <w:tab w:val="left" w:pos="5387"/>
            </w:tabs>
            <w:rPr>
              <w:rFonts w:ascii="Arial" w:hAnsi="Arial" w:cs="Arial"/>
              <w:sz w:val="18"/>
              <w:szCs w:val="18"/>
            </w:rPr>
          </w:pPr>
          <w:r w:rsidRPr="009F6B8F">
            <w:rPr>
              <w:rFonts w:ascii="Arial" w:hAnsi="Arial" w:cs="Arial"/>
              <w:sz w:val="18"/>
              <w:szCs w:val="18"/>
            </w:rPr>
            <w:t>Страховщик _____________________</w:t>
          </w:r>
        </w:p>
      </w:tc>
      <w:tc>
        <w:tcPr>
          <w:tcW w:w="3776" w:type="dxa"/>
        </w:tcPr>
        <w:p w14:paraId="5EC35749" w14:textId="0CBAB886" w:rsidR="00AE3BA4" w:rsidRPr="009F6B8F" w:rsidRDefault="00AE3BA4" w:rsidP="00AE3BA4">
          <w:pPr>
            <w:pStyle w:val="af"/>
            <w:tabs>
              <w:tab w:val="clear" w:pos="4677"/>
              <w:tab w:val="clear" w:pos="9355"/>
              <w:tab w:val="left" w:pos="3828"/>
              <w:tab w:val="left" w:pos="5387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9F6B8F">
            <w:rPr>
              <w:rFonts w:ascii="Arial" w:hAnsi="Arial" w:cs="Arial"/>
              <w:sz w:val="18"/>
              <w:szCs w:val="18"/>
            </w:rPr>
            <w:t xml:space="preserve">стр. </w:t>
          </w:r>
          <w:r w:rsidRPr="009F6B8F">
            <w:rPr>
              <w:rFonts w:ascii="Arial" w:hAnsi="Arial" w:cs="Arial"/>
              <w:sz w:val="18"/>
              <w:szCs w:val="18"/>
            </w:rPr>
            <w:fldChar w:fldCharType="begin"/>
          </w:r>
          <w:r w:rsidRPr="009F6B8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9F6B8F">
            <w:rPr>
              <w:rFonts w:ascii="Arial" w:hAnsi="Arial" w:cs="Arial"/>
              <w:sz w:val="18"/>
              <w:szCs w:val="18"/>
            </w:rPr>
            <w:fldChar w:fldCharType="separate"/>
          </w:r>
          <w:r w:rsidR="00215D55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9F6B8F">
            <w:rPr>
              <w:rFonts w:ascii="Arial" w:hAnsi="Arial" w:cs="Arial"/>
              <w:sz w:val="18"/>
              <w:szCs w:val="18"/>
            </w:rPr>
            <w:fldChar w:fldCharType="end"/>
          </w:r>
          <w:r w:rsidRPr="009F6B8F">
            <w:rPr>
              <w:rFonts w:ascii="Arial" w:hAnsi="Arial" w:cs="Arial"/>
              <w:sz w:val="18"/>
              <w:szCs w:val="18"/>
            </w:rPr>
            <w:t xml:space="preserve"> из </w:t>
          </w:r>
          <w:r w:rsidRPr="009F6B8F">
            <w:rPr>
              <w:rFonts w:ascii="Arial" w:hAnsi="Arial" w:cs="Arial"/>
              <w:sz w:val="18"/>
              <w:szCs w:val="18"/>
            </w:rPr>
            <w:fldChar w:fldCharType="begin"/>
          </w:r>
          <w:r w:rsidRPr="009F6B8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9F6B8F">
            <w:rPr>
              <w:rFonts w:ascii="Arial" w:hAnsi="Arial" w:cs="Arial"/>
              <w:sz w:val="18"/>
              <w:szCs w:val="18"/>
            </w:rPr>
            <w:fldChar w:fldCharType="separate"/>
          </w:r>
          <w:r w:rsidR="00215D55">
            <w:rPr>
              <w:rFonts w:ascii="Arial" w:hAnsi="Arial" w:cs="Arial"/>
              <w:noProof/>
              <w:sz w:val="18"/>
              <w:szCs w:val="18"/>
            </w:rPr>
            <w:t>11</w:t>
          </w:r>
          <w:r w:rsidRPr="009F6B8F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776" w:type="dxa"/>
        </w:tcPr>
        <w:p w14:paraId="06F87971" w14:textId="77777777" w:rsidR="00AE3BA4" w:rsidRPr="009F6B8F" w:rsidRDefault="00AE3BA4" w:rsidP="00AE3BA4">
          <w:pPr>
            <w:pStyle w:val="af"/>
            <w:tabs>
              <w:tab w:val="clear" w:pos="4677"/>
              <w:tab w:val="clear" w:pos="9355"/>
              <w:tab w:val="left" w:pos="3828"/>
              <w:tab w:val="left" w:pos="5387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9F6B8F">
            <w:rPr>
              <w:rFonts w:ascii="Arial" w:hAnsi="Arial" w:cs="Arial"/>
              <w:sz w:val="18"/>
              <w:szCs w:val="18"/>
            </w:rPr>
            <w:t>Страхователь ___________________</w:t>
          </w:r>
        </w:p>
      </w:tc>
    </w:tr>
  </w:tbl>
  <w:p w14:paraId="0F0BE8CF" w14:textId="77777777" w:rsidR="00AE3BA4" w:rsidRPr="009F6B8F" w:rsidRDefault="00AE3BA4" w:rsidP="00AE3BA4">
    <w:pPr>
      <w:pStyle w:val="af"/>
      <w:rPr>
        <w:rFonts w:ascii="Arial" w:hAnsi="Arial" w:cs="Arial"/>
        <w:sz w:val="2"/>
        <w:szCs w:val="2"/>
      </w:rPr>
    </w:pPr>
  </w:p>
  <w:p w14:paraId="56EF0CBD" w14:textId="77777777" w:rsidR="00485835" w:rsidRPr="00AE3BA4" w:rsidRDefault="00485835" w:rsidP="00A6007A">
    <w:pPr>
      <w:pStyle w:val="af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EA547" w14:textId="77777777" w:rsidR="008F63A1" w:rsidRDefault="008F63A1" w:rsidP="00485835">
      <w:r>
        <w:separator/>
      </w:r>
    </w:p>
  </w:footnote>
  <w:footnote w:type="continuationSeparator" w:id="0">
    <w:p w14:paraId="10E10FAD" w14:textId="77777777" w:rsidR="008F63A1" w:rsidRDefault="008F63A1" w:rsidP="0048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83B"/>
    <w:multiLevelType w:val="hybridMultilevel"/>
    <w:tmpl w:val="216A2004"/>
    <w:lvl w:ilvl="0" w:tplc="2AA4233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552A"/>
    <w:multiLevelType w:val="multilevel"/>
    <w:tmpl w:val="036C906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i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B01E59"/>
    <w:multiLevelType w:val="multilevel"/>
    <w:tmpl w:val="2D907D0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8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/>
      </w:rPr>
    </w:lvl>
  </w:abstractNum>
  <w:abstractNum w:abstractNumId="3">
    <w:nsid w:val="1EE14EB8"/>
    <w:multiLevelType w:val="multilevel"/>
    <w:tmpl w:val="036C906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i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9AE50EA"/>
    <w:multiLevelType w:val="hybridMultilevel"/>
    <w:tmpl w:val="CE32E22C"/>
    <w:lvl w:ilvl="0" w:tplc="BB44C7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F344646"/>
    <w:multiLevelType w:val="multilevel"/>
    <w:tmpl w:val="14C06D0A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2AC5137"/>
    <w:multiLevelType w:val="multilevel"/>
    <w:tmpl w:val="09962AC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9DD40A6"/>
    <w:multiLevelType w:val="multilevel"/>
    <w:tmpl w:val="F47018A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BCC5F27"/>
    <w:multiLevelType w:val="hybridMultilevel"/>
    <w:tmpl w:val="5BF2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7CE1"/>
    <w:multiLevelType w:val="multilevel"/>
    <w:tmpl w:val="08C0EBC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40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440"/>
      </w:pPr>
      <w:rPr>
        <w:rFonts w:hint="default"/>
      </w:rPr>
    </w:lvl>
  </w:abstractNum>
  <w:abstractNum w:abstractNumId="10">
    <w:nsid w:val="6F2A74E1"/>
    <w:multiLevelType w:val="hybridMultilevel"/>
    <w:tmpl w:val="69845C72"/>
    <w:lvl w:ilvl="0" w:tplc="57F604DC">
      <w:start w:val="1"/>
      <w:numFmt w:val="bullet"/>
      <w:lvlText w:val="─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35"/>
    <w:rsid w:val="0000087A"/>
    <w:rsid w:val="000135CA"/>
    <w:rsid w:val="00021267"/>
    <w:rsid w:val="00040B3B"/>
    <w:rsid w:val="00063A79"/>
    <w:rsid w:val="00065331"/>
    <w:rsid w:val="00081DCA"/>
    <w:rsid w:val="00090795"/>
    <w:rsid w:val="00092761"/>
    <w:rsid w:val="00096A5A"/>
    <w:rsid w:val="000A396E"/>
    <w:rsid w:val="000B64A2"/>
    <w:rsid w:val="000D2F0F"/>
    <w:rsid w:val="000F0E95"/>
    <w:rsid w:val="001272FB"/>
    <w:rsid w:val="00145B4F"/>
    <w:rsid w:val="00157EE3"/>
    <w:rsid w:val="0019458D"/>
    <w:rsid w:val="001A1072"/>
    <w:rsid w:val="001A6979"/>
    <w:rsid w:val="00215D55"/>
    <w:rsid w:val="002B0047"/>
    <w:rsid w:val="002B1834"/>
    <w:rsid w:val="002B460C"/>
    <w:rsid w:val="002E083F"/>
    <w:rsid w:val="002E2B2A"/>
    <w:rsid w:val="002F79AD"/>
    <w:rsid w:val="003274E9"/>
    <w:rsid w:val="00332067"/>
    <w:rsid w:val="00332D35"/>
    <w:rsid w:val="00335C9F"/>
    <w:rsid w:val="003434EC"/>
    <w:rsid w:val="003562E6"/>
    <w:rsid w:val="00363BC0"/>
    <w:rsid w:val="003734D3"/>
    <w:rsid w:val="003A7064"/>
    <w:rsid w:val="003C0323"/>
    <w:rsid w:val="003C284C"/>
    <w:rsid w:val="003E20A1"/>
    <w:rsid w:val="003F19F2"/>
    <w:rsid w:val="003F2A7B"/>
    <w:rsid w:val="003F464D"/>
    <w:rsid w:val="00413857"/>
    <w:rsid w:val="004217DF"/>
    <w:rsid w:val="00433141"/>
    <w:rsid w:val="004542D1"/>
    <w:rsid w:val="00463E8C"/>
    <w:rsid w:val="004836D4"/>
    <w:rsid w:val="00485835"/>
    <w:rsid w:val="004A094B"/>
    <w:rsid w:val="004C5DF9"/>
    <w:rsid w:val="004E20D8"/>
    <w:rsid w:val="004F51B1"/>
    <w:rsid w:val="00513E08"/>
    <w:rsid w:val="00552C52"/>
    <w:rsid w:val="00572597"/>
    <w:rsid w:val="005A6488"/>
    <w:rsid w:val="005B0844"/>
    <w:rsid w:val="005F510B"/>
    <w:rsid w:val="005F78E8"/>
    <w:rsid w:val="0064240A"/>
    <w:rsid w:val="00660B14"/>
    <w:rsid w:val="00665D4E"/>
    <w:rsid w:val="0067427C"/>
    <w:rsid w:val="00693557"/>
    <w:rsid w:val="006A4918"/>
    <w:rsid w:val="006E0502"/>
    <w:rsid w:val="006F54AC"/>
    <w:rsid w:val="006F5561"/>
    <w:rsid w:val="007066D2"/>
    <w:rsid w:val="00711A87"/>
    <w:rsid w:val="0072086F"/>
    <w:rsid w:val="007231B5"/>
    <w:rsid w:val="00724AD6"/>
    <w:rsid w:val="007430B9"/>
    <w:rsid w:val="00747496"/>
    <w:rsid w:val="007966C0"/>
    <w:rsid w:val="007A3459"/>
    <w:rsid w:val="007C2515"/>
    <w:rsid w:val="007D4183"/>
    <w:rsid w:val="007D5AC6"/>
    <w:rsid w:val="007E7742"/>
    <w:rsid w:val="00800791"/>
    <w:rsid w:val="00803128"/>
    <w:rsid w:val="0081311F"/>
    <w:rsid w:val="00833ECE"/>
    <w:rsid w:val="0084204F"/>
    <w:rsid w:val="00854720"/>
    <w:rsid w:val="00857DC5"/>
    <w:rsid w:val="0086334E"/>
    <w:rsid w:val="0087746A"/>
    <w:rsid w:val="008A43D3"/>
    <w:rsid w:val="008B0A54"/>
    <w:rsid w:val="008C0CF9"/>
    <w:rsid w:val="008E4255"/>
    <w:rsid w:val="008F63A1"/>
    <w:rsid w:val="00924947"/>
    <w:rsid w:val="00927B3D"/>
    <w:rsid w:val="009542FA"/>
    <w:rsid w:val="00957CB4"/>
    <w:rsid w:val="00982EDF"/>
    <w:rsid w:val="00990055"/>
    <w:rsid w:val="00991A39"/>
    <w:rsid w:val="009A27F9"/>
    <w:rsid w:val="009B6AF1"/>
    <w:rsid w:val="009D35D0"/>
    <w:rsid w:val="009F1864"/>
    <w:rsid w:val="00A03880"/>
    <w:rsid w:val="00A30786"/>
    <w:rsid w:val="00A31646"/>
    <w:rsid w:val="00A423AC"/>
    <w:rsid w:val="00A4326B"/>
    <w:rsid w:val="00A6007A"/>
    <w:rsid w:val="00A6680D"/>
    <w:rsid w:val="00A6798D"/>
    <w:rsid w:val="00A92833"/>
    <w:rsid w:val="00A93488"/>
    <w:rsid w:val="00A975A6"/>
    <w:rsid w:val="00AA5D43"/>
    <w:rsid w:val="00AB6396"/>
    <w:rsid w:val="00AC6FEC"/>
    <w:rsid w:val="00AE296E"/>
    <w:rsid w:val="00AE3BA4"/>
    <w:rsid w:val="00B17D9F"/>
    <w:rsid w:val="00B275B0"/>
    <w:rsid w:val="00B541FC"/>
    <w:rsid w:val="00B67BC8"/>
    <w:rsid w:val="00B76FF7"/>
    <w:rsid w:val="00BE011B"/>
    <w:rsid w:val="00BE2E8B"/>
    <w:rsid w:val="00C03772"/>
    <w:rsid w:val="00C277A2"/>
    <w:rsid w:val="00C27B89"/>
    <w:rsid w:val="00C30867"/>
    <w:rsid w:val="00C31172"/>
    <w:rsid w:val="00C406C5"/>
    <w:rsid w:val="00C83EDC"/>
    <w:rsid w:val="00C95E28"/>
    <w:rsid w:val="00CB0190"/>
    <w:rsid w:val="00CB6434"/>
    <w:rsid w:val="00CB66A8"/>
    <w:rsid w:val="00CE707B"/>
    <w:rsid w:val="00D01C07"/>
    <w:rsid w:val="00D446E3"/>
    <w:rsid w:val="00D53657"/>
    <w:rsid w:val="00D837DB"/>
    <w:rsid w:val="00DA292B"/>
    <w:rsid w:val="00DA5310"/>
    <w:rsid w:val="00DA79C3"/>
    <w:rsid w:val="00DB4826"/>
    <w:rsid w:val="00DC37FC"/>
    <w:rsid w:val="00DD648F"/>
    <w:rsid w:val="00DE206D"/>
    <w:rsid w:val="00DE61A8"/>
    <w:rsid w:val="00DE71EE"/>
    <w:rsid w:val="00E13EE7"/>
    <w:rsid w:val="00E4242F"/>
    <w:rsid w:val="00E65440"/>
    <w:rsid w:val="00E95CCE"/>
    <w:rsid w:val="00EA7F9D"/>
    <w:rsid w:val="00EB0403"/>
    <w:rsid w:val="00EE24CC"/>
    <w:rsid w:val="00EF48D1"/>
    <w:rsid w:val="00F31136"/>
    <w:rsid w:val="00F3767F"/>
    <w:rsid w:val="00F3782B"/>
    <w:rsid w:val="00F4676E"/>
    <w:rsid w:val="00F50D0C"/>
    <w:rsid w:val="00F628E2"/>
    <w:rsid w:val="00F64984"/>
    <w:rsid w:val="00F778A2"/>
    <w:rsid w:val="00F816E2"/>
    <w:rsid w:val="00F859DA"/>
    <w:rsid w:val="00FE4144"/>
    <w:rsid w:val="00FF0959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E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85835"/>
    <w:pPr>
      <w:ind w:firstLine="720"/>
      <w:jc w:val="both"/>
    </w:pPr>
    <w:rPr>
      <w:sz w:val="22"/>
    </w:rPr>
  </w:style>
  <w:style w:type="paragraph" w:styleId="a3">
    <w:name w:val="Body Text"/>
    <w:basedOn w:val="a"/>
    <w:link w:val="a4"/>
    <w:rsid w:val="0048583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858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85835"/>
    <w:pPr>
      <w:shd w:val="clear" w:color="auto" w:fill="FFFFFF"/>
      <w:ind w:firstLine="708"/>
      <w:jc w:val="both"/>
    </w:pPr>
    <w:rPr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rsid w:val="00485835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485835"/>
    <w:pPr>
      <w:ind w:firstLine="708"/>
      <w:jc w:val="both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rsid w:val="0048583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rsid w:val="00485835"/>
    <w:pPr>
      <w:ind w:firstLine="720"/>
      <w:jc w:val="both"/>
    </w:pPr>
    <w:rPr>
      <w:snapToGrid w:val="0"/>
      <w:sz w:val="18"/>
    </w:rPr>
  </w:style>
  <w:style w:type="character" w:customStyle="1" w:styleId="30">
    <w:name w:val="Основной текст с отступом 3 Знак"/>
    <w:basedOn w:val="a0"/>
    <w:link w:val="3"/>
    <w:rsid w:val="00485835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7">
    <w:name w:val="annotation reference"/>
    <w:uiPriority w:val="99"/>
    <w:rsid w:val="00485835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485835"/>
  </w:style>
  <w:style w:type="character" w:customStyle="1" w:styleId="a9">
    <w:name w:val="Текст примечания Знак"/>
    <w:basedOn w:val="a0"/>
    <w:link w:val="a8"/>
    <w:uiPriority w:val="99"/>
    <w:rsid w:val="00485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8583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85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83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858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85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858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85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957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332D35"/>
    <w:rPr>
      <w:color w:val="0000FF"/>
      <w:u w:val="single"/>
    </w:rPr>
  </w:style>
  <w:style w:type="table" w:styleId="af4">
    <w:name w:val="Table Grid"/>
    <w:basedOn w:val="a1"/>
    <w:uiPriority w:val="59"/>
    <w:rsid w:val="0035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link w:val="af1"/>
    <w:uiPriority w:val="1"/>
    <w:rsid w:val="00A600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85835"/>
    <w:pPr>
      <w:ind w:firstLine="720"/>
      <w:jc w:val="both"/>
    </w:pPr>
    <w:rPr>
      <w:sz w:val="22"/>
    </w:rPr>
  </w:style>
  <w:style w:type="paragraph" w:styleId="a3">
    <w:name w:val="Body Text"/>
    <w:basedOn w:val="a"/>
    <w:link w:val="a4"/>
    <w:rsid w:val="0048583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858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85835"/>
    <w:pPr>
      <w:shd w:val="clear" w:color="auto" w:fill="FFFFFF"/>
      <w:ind w:firstLine="708"/>
      <w:jc w:val="both"/>
    </w:pPr>
    <w:rPr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rsid w:val="00485835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485835"/>
    <w:pPr>
      <w:ind w:firstLine="708"/>
      <w:jc w:val="both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rsid w:val="0048583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rsid w:val="00485835"/>
    <w:pPr>
      <w:ind w:firstLine="720"/>
      <w:jc w:val="both"/>
    </w:pPr>
    <w:rPr>
      <w:snapToGrid w:val="0"/>
      <w:sz w:val="18"/>
    </w:rPr>
  </w:style>
  <w:style w:type="character" w:customStyle="1" w:styleId="30">
    <w:name w:val="Основной текст с отступом 3 Знак"/>
    <w:basedOn w:val="a0"/>
    <w:link w:val="3"/>
    <w:rsid w:val="00485835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7">
    <w:name w:val="annotation reference"/>
    <w:uiPriority w:val="99"/>
    <w:rsid w:val="00485835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485835"/>
  </w:style>
  <w:style w:type="character" w:customStyle="1" w:styleId="a9">
    <w:name w:val="Текст примечания Знак"/>
    <w:basedOn w:val="a0"/>
    <w:link w:val="a8"/>
    <w:uiPriority w:val="99"/>
    <w:rsid w:val="00485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8583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85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83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858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85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858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85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957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332D35"/>
    <w:rPr>
      <w:color w:val="0000FF"/>
      <w:u w:val="single"/>
    </w:rPr>
  </w:style>
  <w:style w:type="table" w:styleId="af4">
    <w:name w:val="Table Grid"/>
    <w:basedOn w:val="a1"/>
    <w:uiPriority w:val="59"/>
    <w:rsid w:val="0035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link w:val="af1"/>
    <w:uiPriority w:val="1"/>
    <w:rsid w:val="00A600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kgelios.ru/upload/iblock/073/073b891097d1b316cbf32d7ea55b654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6EB9-EDF3-4F87-9A26-03399972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6045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 Александр Игоревич</dc:creator>
  <cp:lastModifiedBy>Ольга</cp:lastModifiedBy>
  <cp:revision>4</cp:revision>
  <cp:lastPrinted>2023-02-01T10:15:00Z</cp:lastPrinted>
  <dcterms:created xsi:type="dcterms:W3CDTF">2023-06-23T05:30:00Z</dcterms:created>
  <dcterms:modified xsi:type="dcterms:W3CDTF">2023-06-23T07:03:00Z</dcterms:modified>
</cp:coreProperties>
</file>