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Судебному приставу-исполнителю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Фрунзенского ОСП в СЗАО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УФССП по Москве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Иванову Михаилу Игоревичу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123012, Москва, ул. Цветочная, д. 101,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Общества с ограниченной ответственностью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УК "Альфа"</w:t>
      </w:r>
      <w:r>
        <w:rPr>
          <w:rFonts w:hAnsi="Times New Roman" w:cs="Times New Roman"/>
          <w:color w:val="000000"/>
          <w:sz w:val="24"/>
          <w:szCs w:val="24"/>
        </w:rPr>
        <w:t>»,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101001, Москва, ул. Михалковская, д. 20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телефон/факс: </w:t>
      </w:r>
      <w:r>
        <w:rPr>
          <w:rFonts w:hAnsi="Times New Roman" w:cs="Times New Roman"/>
          <w:color w:val="000000"/>
          <w:sz w:val="24"/>
          <w:szCs w:val="24"/>
        </w:rPr>
        <w:t>8 (495) 321-65-49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электронная почта: </w:t>
      </w:r>
      <w:r>
        <w:rPr>
          <w:rFonts w:hAnsi="Times New Roman" w:cs="Times New Roman"/>
          <w:color w:val="000000"/>
          <w:sz w:val="24"/>
          <w:szCs w:val="24"/>
        </w:rPr>
        <w:t>alfa@alfa.ru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розыске имущества должника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рамках исполнительного производства от </w:t>
      </w:r>
      <w:r>
        <w:rPr>
          <w:rFonts w:hAnsi="Times New Roman" w:cs="Times New Roman"/>
          <w:color w:val="000000"/>
          <w:sz w:val="24"/>
          <w:szCs w:val="24"/>
        </w:rPr>
        <w:t>15.02.2019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12345/19/45678-ИП</w:t>
      </w:r>
      <w:r>
        <w:rPr>
          <w:rFonts w:hAnsi="Times New Roman" w:cs="Times New Roman"/>
          <w:color w:val="000000"/>
          <w:sz w:val="24"/>
          <w:szCs w:val="24"/>
        </w:rPr>
        <w:t xml:space="preserve"> о взыскании задолженности с </w:t>
      </w:r>
      <w:r>
        <w:rPr>
          <w:rFonts w:hAnsi="Times New Roman" w:cs="Times New Roman"/>
          <w:color w:val="000000"/>
          <w:sz w:val="24"/>
          <w:szCs w:val="24"/>
        </w:rPr>
        <w:t xml:space="preserve">Львова Александра Владимировича </w:t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18.04.1998</w:t>
      </w:r>
      <w:r>
        <w:rPr>
          <w:rFonts w:hAnsi="Times New Roman" w:cs="Times New Roman"/>
          <w:color w:val="000000"/>
          <w:sz w:val="24"/>
          <w:szCs w:val="24"/>
        </w:rPr>
        <w:t xml:space="preserve"> г. р.) в размере </w:t>
      </w:r>
      <w:r>
        <w:rPr>
          <w:rFonts w:hAnsi="Times New Roman" w:cs="Times New Roman"/>
          <w:color w:val="000000"/>
          <w:sz w:val="24"/>
          <w:szCs w:val="24"/>
        </w:rPr>
        <w:t>156 000</w:t>
      </w:r>
      <w:r>
        <w:rPr>
          <w:rFonts w:hAnsi="Times New Roman" w:cs="Times New Roman"/>
          <w:color w:val="000000"/>
          <w:sz w:val="24"/>
          <w:szCs w:val="24"/>
        </w:rPr>
        <w:t xml:space="preserve"> руб. не установлено местонахождение принадлежащего ему имущества.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пунктом 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части 5 статьи 65 Федерального закона от 02.10.2007 № 229-ФЗ «Об исполнительном производстве» просим объявить исполнительный розыск имущества должника в связи с тем, что требования исполнительного документа невозможно исполнить при его отсутствии.</w:t>
      </w:r>
    </w:p>
    <w:p>
      <w:r>
        <w:t/>
      </w:r>
    </w:p>
    <w:p>
      <w: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имеющимся у нас сведениям, определенное имущество должника, в том числе компьютеры и прочая оргтехника, находится в арендуемом им офисном помещении по адресу: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Москва, ул. Лесная, д. 9, корп. А, офис 14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.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8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«УК "Альфа"»</w:t>
            </w:r>
          </w:p>
        </w:tc>
        <w:tc>
          <w:tcPr>
            <w:tcW w:w="32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5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А.С. Кондратьев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f647cddc6e541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