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Акт 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обследования жилого помещения на предмет подключения "теплого пола" к внутридомовой системе ГВС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г.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Мы, нижеподписавшиеся: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Главный инженер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Сантехник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>_____________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произвели обследование состояния жилого помещения, расположенного по адресу: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на предмет подключения «теплого пола» к внутридомовой системе ГВС.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Собственник помещения: </w:t>
      </w:r>
      <w:r>
        <w:rPr>
          <w:rFonts w:hAnsi="Times New Roman" w:cs="Times New Roman"/>
          <w:color w:val="000000"/>
          <w:sz w:val="24"/>
          <w:szCs w:val="24"/>
        </w:rPr>
        <w:t>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, паспорт 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 xml:space="preserve"> № </w:t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 xml:space="preserve">, выдан </w:t>
      </w:r>
      <w:r>
        <w:rPr>
          <w:rFonts w:hAnsi="Times New Roman" w:cs="Times New Roman"/>
          <w:color w:val="000000"/>
          <w:sz w:val="24"/>
          <w:szCs w:val="24"/>
        </w:rPr>
        <w:t>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по </w:t>
      </w:r>
      <w:r>
        <w:rPr>
          <w:rFonts w:hAnsi="Times New Roman" w:cs="Times New Roman"/>
          <w:color w:val="000000"/>
          <w:sz w:val="24"/>
          <w:szCs w:val="24"/>
        </w:rPr>
        <w:t>____________________</w:t>
      </w:r>
      <w:r>
        <w:rPr>
          <w:rFonts w:hAnsi="Times New Roman" w:cs="Times New Roman"/>
          <w:color w:val="000000"/>
          <w:sz w:val="24"/>
          <w:szCs w:val="24"/>
        </w:rPr>
        <w:t>г. (далее – потребитель).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 обследовании установлено: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Наличие несанкционированного подключения внутриквартирного оборудования потребителя к внутридомовым инженерным системам: система теплых полов подключена к системе горячего водоснабжения. Дата подключения: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г.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При осмотре системы водоснабжения в квартире было обнаружено, что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Потребитель пользуется горячей водой без учета потребления. Прибор учета на систему ГВС, от которой запитаны теплые полы, не установлен.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 Документы, подтверждающие законность переоборудования системы ГВС и отопления в квартире потребителем не предоставлены.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6. С фактом несанкционированного подключения внутриквартирного оборудования (теплых полов) к внутридомовым инженерным системам потребитель согласен, претензий к действиям сотрудников </w:t>
      </w:r>
      <w:r>
        <w:rPr>
          <w:rFonts w:hAnsi="Times New Roman" w:cs="Times New Roman"/>
          <w:color w:val="000000"/>
          <w:sz w:val="24"/>
          <w:szCs w:val="24"/>
        </w:rPr>
        <w:t>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не имеет.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 К потребителю будет применено доначисление размера платы за коммунальную услугу ГВС, в отношении которой было выявлено несанкционированное подключение, в соответствии с п. 62 Правил предоставления коммунальных услуг, утв. Постановлением Правительства РФ от 06.05.2011 № 354.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Настоящий акт является основанием для ограничения потребителю коммунальной услуги горячего водоснабжения.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Особое мнение присутствующих лиц: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Подписи: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актом ознакомлен: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________________________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>г.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От подписи акта отказался: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 «___» __________ 202_г.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47839f7bc748487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