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Акт 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 размещении в общедоступном месте итогов голосования на общем собрании собственников помещений в многоквартирном доме, расположенном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Инициаторы общего собрания собственников, состоявшегося в форме совместного присутствия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года, составили настоящий акт о нижеследующем: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Инициаторы зафиксировали факт размещения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 года итогов голосования общего собрания собственников помещений многоквартирного дома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по ул.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очной форме путем размещения информационных сообщений в подъездах указанного дома.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Итоги голосования размещены на досках объявлений в подъездах согласно ранее принятому решению собственников (протокол общего собрания от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№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Всего размещено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информационных сообщений, по одному в каждом подъезде.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При размещении итогов голосования на досках в подъездах велась видео- и фотосъемка.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Информационное сообщение об итогах голосования общего собрания собственников помещений в очной форме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Фото- и видеосъемка на флеш-носителе.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Инициаторы общего собрания: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______________/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/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______________/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/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______________/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/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29fe11c8ff14b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